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45" w:rsidRPr="00EF68E4" w:rsidRDefault="008D3145" w:rsidP="00506656">
      <w:pPr>
        <w:pStyle w:val="Stopka"/>
        <w:spacing w:line="312" w:lineRule="auto"/>
        <w:ind w:right="360"/>
        <w:jc w:val="both"/>
        <w:rPr>
          <w:i/>
        </w:rPr>
      </w:pPr>
    </w:p>
    <w:p w:rsidR="008D3145" w:rsidRPr="00EF68E4" w:rsidRDefault="008D3145" w:rsidP="00506656">
      <w:pPr>
        <w:pStyle w:val="Tytu"/>
        <w:spacing w:line="312" w:lineRule="auto"/>
        <w:rPr>
          <w:sz w:val="20"/>
          <w:szCs w:val="20"/>
        </w:rPr>
      </w:pPr>
      <w:r w:rsidRPr="00EF68E4">
        <w:rPr>
          <w:sz w:val="20"/>
          <w:szCs w:val="20"/>
        </w:rPr>
        <w:t>REGULAMIN KONKURSU</w:t>
      </w:r>
    </w:p>
    <w:p w:rsidR="008D3145" w:rsidRPr="00EF68E4" w:rsidRDefault="008D3145" w:rsidP="00506656">
      <w:pPr>
        <w:spacing w:line="312" w:lineRule="auto"/>
        <w:jc w:val="center"/>
        <w:rPr>
          <w:b/>
          <w:sz w:val="20"/>
          <w:szCs w:val="20"/>
        </w:rPr>
      </w:pPr>
      <w:r w:rsidRPr="00EF68E4">
        <w:rPr>
          <w:b/>
          <w:bCs/>
          <w:sz w:val="20"/>
          <w:szCs w:val="20"/>
        </w:rPr>
        <w:t>„</w:t>
      </w:r>
      <w:r w:rsidRPr="00EF68E4">
        <w:rPr>
          <w:color w:val="000000"/>
          <w:sz w:val="20"/>
          <w:szCs w:val="20"/>
        </w:rPr>
        <w:t>Dzień Dziecka od A do Z</w:t>
      </w:r>
      <w:r w:rsidRPr="00EF68E4">
        <w:rPr>
          <w:b/>
          <w:bCs/>
          <w:sz w:val="20"/>
          <w:szCs w:val="20"/>
        </w:rPr>
        <w:t>”</w:t>
      </w:r>
    </w:p>
    <w:p w:rsidR="008D3145" w:rsidRPr="00EF68E4" w:rsidRDefault="008D3145" w:rsidP="00506656">
      <w:pPr>
        <w:spacing w:line="312" w:lineRule="auto"/>
        <w:jc w:val="center"/>
        <w:rPr>
          <w:bCs/>
          <w:sz w:val="20"/>
          <w:szCs w:val="20"/>
        </w:rPr>
      </w:pPr>
      <w:r w:rsidRPr="00EF68E4">
        <w:rPr>
          <w:bCs/>
          <w:sz w:val="20"/>
          <w:szCs w:val="20"/>
        </w:rPr>
        <w:t>(dalej „</w:t>
      </w:r>
      <w:r w:rsidRPr="00EF68E4">
        <w:rPr>
          <w:b/>
          <w:sz w:val="20"/>
          <w:szCs w:val="20"/>
        </w:rPr>
        <w:t>Regulamin</w:t>
      </w:r>
      <w:r w:rsidRPr="00EF68E4">
        <w:rPr>
          <w:bCs/>
          <w:sz w:val="20"/>
          <w:szCs w:val="20"/>
        </w:rPr>
        <w:t>”)</w:t>
      </w:r>
    </w:p>
    <w:p w:rsidR="008D3145" w:rsidRPr="00EF68E4" w:rsidRDefault="008D3145" w:rsidP="00506656">
      <w:pPr>
        <w:spacing w:line="312" w:lineRule="auto"/>
        <w:jc w:val="both"/>
        <w:rPr>
          <w:b/>
          <w:sz w:val="20"/>
          <w:szCs w:val="20"/>
          <w:u w:val="single"/>
        </w:rPr>
      </w:pPr>
    </w:p>
    <w:p w:rsidR="008D3145" w:rsidRPr="00EF68E4" w:rsidRDefault="008D3145" w:rsidP="00506656">
      <w:pPr>
        <w:spacing w:line="312" w:lineRule="auto"/>
        <w:ind w:left="360" w:hanging="360"/>
        <w:jc w:val="both"/>
        <w:rPr>
          <w:sz w:val="20"/>
          <w:szCs w:val="20"/>
          <w:u w:val="single"/>
        </w:rPr>
      </w:pPr>
      <w:r w:rsidRPr="00EF68E4">
        <w:rPr>
          <w:sz w:val="20"/>
          <w:szCs w:val="20"/>
          <w:u w:val="single"/>
        </w:rPr>
        <w:t>A</w:t>
      </w:r>
      <w:r w:rsidRPr="00EF68E4">
        <w:rPr>
          <w:sz w:val="20"/>
          <w:szCs w:val="20"/>
          <w:u w:val="single"/>
        </w:rPr>
        <w:tab/>
        <w:t>Postanowienia ogólne.</w:t>
      </w:r>
    </w:p>
    <w:p w:rsidR="008D3145" w:rsidRPr="00EF68E4" w:rsidRDefault="008D3145" w:rsidP="00506656">
      <w:pPr>
        <w:spacing w:line="312" w:lineRule="auto"/>
        <w:jc w:val="both"/>
        <w:rPr>
          <w:sz w:val="20"/>
          <w:szCs w:val="20"/>
        </w:rPr>
      </w:pPr>
    </w:p>
    <w:p w:rsidR="008D3145" w:rsidRPr="00EF68E4" w:rsidRDefault="008D3145" w:rsidP="00506656">
      <w:pPr>
        <w:numPr>
          <w:ilvl w:val="0"/>
          <w:numId w:val="1"/>
        </w:numPr>
        <w:tabs>
          <w:tab w:val="num" w:pos="360"/>
        </w:tabs>
        <w:spacing w:line="312" w:lineRule="auto"/>
        <w:ind w:left="360"/>
        <w:jc w:val="both"/>
        <w:rPr>
          <w:sz w:val="20"/>
          <w:szCs w:val="20"/>
        </w:rPr>
      </w:pPr>
      <w:r w:rsidRPr="00EF68E4">
        <w:rPr>
          <w:sz w:val="20"/>
          <w:szCs w:val="20"/>
        </w:rPr>
        <w:t>Konkurs „</w:t>
      </w:r>
      <w:r w:rsidRPr="00EF68E4">
        <w:rPr>
          <w:color w:val="000000"/>
          <w:sz w:val="20"/>
          <w:szCs w:val="20"/>
        </w:rPr>
        <w:t>Dzień Dziecka od A do Z</w:t>
      </w:r>
      <w:r w:rsidRPr="00EF68E4">
        <w:rPr>
          <w:b/>
          <w:bCs/>
          <w:sz w:val="20"/>
          <w:szCs w:val="20"/>
        </w:rPr>
        <w:t>”</w:t>
      </w:r>
      <w:r w:rsidRPr="00EF68E4">
        <w:rPr>
          <w:sz w:val="20"/>
          <w:szCs w:val="20"/>
        </w:rPr>
        <w:t xml:space="preserve"> (zwany dalej „</w:t>
      </w:r>
      <w:r w:rsidRPr="00EF68E4">
        <w:rPr>
          <w:b/>
          <w:bCs/>
          <w:sz w:val="20"/>
          <w:szCs w:val="20"/>
        </w:rPr>
        <w:t>Konkursem</w:t>
      </w:r>
      <w:r w:rsidRPr="00EF68E4">
        <w:rPr>
          <w:sz w:val="20"/>
          <w:szCs w:val="20"/>
        </w:rPr>
        <w:t xml:space="preserve">”) jest organizowany przez </w:t>
      </w:r>
      <w:proofErr w:type="spellStart"/>
      <w:r w:rsidRPr="00EF68E4">
        <w:rPr>
          <w:sz w:val="20"/>
          <w:szCs w:val="20"/>
        </w:rPr>
        <w:t>Eurozet</w:t>
      </w:r>
      <w:proofErr w:type="spellEnd"/>
      <w:r w:rsidRPr="00EF68E4">
        <w:rPr>
          <w:sz w:val="20"/>
          <w:szCs w:val="20"/>
        </w:rPr>
        <w:t xml:space="preserve"> Radio Sp. z o. o z siedzibą w Warszawie przy ul. Żurawiej 8, wpisaną do rejestru przedsiębiorców Krajowego Rejestru Sądowego, prowadzonego przez Sąd Rejonowy dla miasta stołecznego Warszawy w Warszawie, XII Wydział Gospodarczy Krajowego Rejestru Sądowego pod numerem KRS 0000042292, posiadającą numer identyfikacji podatkowej </w:t>
      </w:r>
      <w:r w:rsidRPr="00EF68E4">
        <w:rPr>
          <w:bCs/>
          <w:sz w:val="20"/>
          <w:szCs w:val="20"/>
        </w:rPr>
        <w:t xml:space="preserve">NIP 525-22-08-814 </w:t>
      </w:r>
      <w:r w:rsidRPr="00EF68E4">
        <w:rPr>
          <w:sz w:val="20"/>
          <w:szCs w:val="20"/>
        </w:rPr>
        <w:t>oraz numer statystyczny REGON 017270730, z kapitałem zakładowym w wysokości 70 743 500,00 PLN (dalej „</w:t>
      </w:r>
      <w:r w:rsidRPr="00EF68E4">
        <w:rPr>
          <w:b/>
          <w:sz w:val="20"/>
          <w:szCs w:val="20"/>
        </w:rPr>
        <w:t>Organizator</w:t>
      </w:r>
      <w:r w:rsidRPr="00EF68E4">
        <w:rPr>
          <w:sz w:val="20"/>
          <w:szCs w:val="20"/>
        </w:rPr>
        <w:t>”) na terytorium Rzeczpospolitej Polskiej.</w:t>
      </w:r>
    </w:p>
    <w:p w:rsidR="008D3145" w:rsidRPr="00EF68E4" w:rsidRDefault="008D3145" w:rsidP="00506656">
      <w:pPr>
        <w:tabs>
          <w:tab w:val="num" w:pos="360"/>
        </w:tabs>
        <w:spacing w:line="312" w:lineRule="auto"/>
        <w:ind w:left="720" w:hanging="720"/>
        <w:jc w:val="both"/>
        <w:rPr>
          <w:sz w:val="20"/>
          <w:szCs w:val="20"/>
        </w:rPr>
      </w:pPr>
    </w:p>
    <w:p w:rsidR="008D3145" w:rsidRPr="00EF68E4" w:rsidRDefault="008D3145" w:rsidP="002F40B7">
      <w:pPr>
        <w:pStyle w:val="Normalny11pt"/>
        <w:tabs>
          <w:tab w:val="clear" w:pos="720"/>
          <w:tab w:val="num" w:pos="360"/>
        </w:tabs>
        <w:spacing w:line="312" w:lineRule="auto"/>
        <w:ind w:left="357" w:hanging="357"/>
        <w:rPr>
          <w:sz w:val="20"/>
        </w:rPr>
      </w:pPr>
      <w:r w:rsidRPr="00EF68E4">
        <w:rPr>
          <w:sz w:val="20"/>
        </w:rPr>
        <w:t>Fundatorem nagród w konkursie jest Organizator.</w:t>
      </w:r>
    </w:p>
    <w:p w:rsidR="008D3145" w:rsidRPr="00EF68E4" w:rsidRDefault="008D3145" w:rsidP="00725ED1">
      <w:pPr>
        <w:pStyle w:val="Akapitzlist"/>
        <w:rPr>
          <w:sz w:val="20"/>
          <w:szCs w:val="20"/>
        </w:rPr>
      </w:pPr>
    </w:p>
    <w:p w:rsidR="008D3145" w:rsidRPr="00EF68E4" w:rsidRDefault="008D3145" w:rsidP="002F40B7">
      <w:pPr>
        <w:pStyle w:val="Normalny11pt"/>
        <w:tabs>
          <w:tab w:val="clear" w:pos="720"/>
          <w:tab w:val="num" w:pos="360"/>
        </w:tabs>
        <w:spacing w:line="312" w:lineRule="auto"/>
        <w:ind w:left="357" w:hanging="357"/>
        <w:rPr>
          <w:sz w:val="20"/>
        </w:rPr>
      </w:pPr>
      <w:r w:rsidRPr="00EF68E4">
        <w:rPr>
          <w:sz w:val="20"/>
        </w:rPr>
        <w:t>Z zastrzeżeniem ust 4 poniżej w Konkursie mogą brać udział osoby pełnoletnie posiadające pełną zdolność do czynności prawnych.</w:t>
      </w:r>
    </w:p>
    <w:p w:rsidR="008D3145" w:rsidRPr="00EF68E4" w:rsidRDefault="008D3145" w:rsidP="00506656">
      <w:pPr>
        <w:spacing w:line="312" w:lineRule="auto"/>
        <w:jc w:val="both"/>
        <w:rPr>
          <w:sz w:val="20"/>
          <w:szCs w:val="20"/>
        </w:rPr>
      </w:pPr>
    </w:p>
    <w:p w:rsidR="008D3145" w:rsidRPr="00EF68E4" w:rsidRDefault="008D3145" w:rsidP="00506656">
      <w:pPr>
        <w:pStyle w:val="Akapitzlist1"/>
        <w:numPr>
          <w:ilvl w:val="0"/>
          <w:numId w:val="1"/>
        </w:numPr>
        <w:pBdr>
          <w:top w:val="none" w:sz="0" w:space="0" w:color="auto"/>
          <w:left w:val="none" w:sz="0" w:space="0" w:color="auto"/>
          <w:bottom w:val="none" w:sz="0" w:space="0" w:color="auto"/>
          <w:right w:val="none" w:sz="0" w:space="0" w:color="auto"/>
          <w:bar w:val="none" w:sz="0" w:color="auto"/>
        </w:pBdr>
        <w:tabs>
          <w:tab w:val="clear" w:pos="720"/>
          <w:tab w:val="num" w:pos="360"/>
        </w:tabs>
        <w:spacing w:line="312" w:lineRule="auto"/>
        <w:ind w:hanging="720"/>
        <w:jc w:val="both"/>
        <w:rPr>
          <w:rFonts w:hAnsi="Times New Roman" w:cs="Times New Roman"/>
          <w:color w:val="auto"/>
          <w:sz w:val="20"/>
          <w:szCs w:val="20"/>
        </w:rPr>
      </w:pPr>
      <w:r w:rsidRPr="00EF68E4">
        <w:rPr>
          <w:rFonts w:hAnsi="Times New Roman" w:cs="Times New Roman"/>
          <w:color w:val="auto"/>
          <w:sz w:val="20"/>
          <w:szCs w:val="20"/>
        </w:rPr>
        <w:t>W Konkursie nie mogą brać udziału:</w:t>
      </w:r>
    </w:p>
    <w:p w:rsidR="008D3145" w:rsidRPr="00EF68E4" w:rsidRDefault="008D3145" w:rsidP="00506656">
      <w:pPr>
        <w:numPr>
          <w:ilvl w:val="1"/>
          <w:numId w:val="1"/>
        </w:numPr>
        <w:tabs>
          <w:tab w:val="clear" w:pos="1440"/>
        </w:tabs>
        <w:spacing w:line="312" w:lineRule="auto"/>
        <w:ind w:left="723"/>
        <w:jc w:val="both"/>
        <w:rPr>
          <w:sz w:val="20"/>
          <w:szCs w:val="20"/>
        </w:rPr>
      </w:pPr>
      <w:r w:rsidRPr="00EF68E4">
        <w:rPr>
          <w:sz w:val="20"/>
          <w:szCs w:val="20"/>
        </w:rPr>
        <w:t>pracownicy oraz współpracownicy Organizatora, lub spółek powiązanych z nim kapitałowo;</w:t>
      </w:r>
    </w:p>
    <w:p w:rsidR="008D3145" w:rsidRPr="00EF68E4" w:rsidRDefault="008D3145" w:rsidP="00506656">
      <w:pPr>
        <w:numPr>
          <w:ilvl w:val="1"/>
          <w:numId w:val="1"/>
        </w:numPr>
        <w:tabs>
          <w:tab w:val="clear" w:pos="1440"/>
        </w:tabs>
        <w:spacing w:line="312" w:lineRule="auto"/>
        <w:ind w:left="720"/>
        <w:jc w:val="both"/>
        <w:rPr>
          <w:sz w:val="20"/>
          <w:szCs w:val="20"/>
        </w:rPr>
      </w:pPr>
      <w:r w:rsidRPr="00EF68E4">
        <w:rPr>
          <w:sz w:val="20"/>
          <w:szCs w:val="20"/>
        </w:rPr>
        <w:t>inne osoby, które brały udział w organizowaniu Konkursu;</w:t>
      </w:r>
    </w:p>
    <w:p w:rsidR="008D3145" w:rsidRPr="00EF68E4" w:rsidRDefault="008D3145" w:rsidP="00506656">
      <w:pPr>
        <w:numPr>
          <w:ilvl w:val="1"/>
          <w:numId w:val="1"/>
        </w:numPr>
        <w:tabs>
          <w:tab w:val="clear" w:pos="1440"/>
        </w:tabs>
        <w:spacing w:line="312" w:lineRule="auto"/>
        <w:ind w:left="720"/>
        <w:jc w:val="both"/>
        <w:rPr>
          <w:sz w:val="20"/>
          <w:szCs w:val="20"/>
        </w:rPr>
      </w:pPr>
      <w:r w:rsidRPr="00EF68E4">
        <w:rPr>
          <w:sz w:val="20"/>
          <w:szCs w:val="20"/>
        </w:rPr>
        <w:t>osoby najbliższe wobec osób wymienionych w lit. a) i b) powyżej, to jest osoby będące wobec takiej osoby małżonkiem, wstępnym, zstępnym, powinowatym w tej samej linii lub stopniu, osobą pozostającą w stosunku przysposobienia lub jej małżonkiem, a także osobą pozostającą we wspólnym pożyciu;</w:t>
      </w:r>
    </w:p>
    <w:p w:rsidR="008D3145" w:rsidRPr="00EF68E4" w:rsidRDefault="008D3145" w:rsidP="00506656">
      <w:pPr>
        <w:numPr>
          <w:ilvl w:val="1"/>
          <w:numId w:val="1"/>
        </w:numPr>
        <w:tabs>
          <w:tab w:val="clear" w:pos="1440"/>
        </w:tabs>
        <w:spacing w:line="312" w:lineRule="auto"/>
        <w:ind w:left="720"/>
        <w:jc w:val="both"/>
        <w:rPr>
          <w:sz w:val="20"/>
          <w:szCs w:val="20"/>
          <w:u w:val="single"/>
        </w:rPr>
      </w:pPr>
      <w:r w:rsidRPr="00EF68E4">
        <w:rPr>
          <w:sz w:val="20"/>
          <w:szCs w:val="20"/>
        </w:rPr>
        <w:t>osoby, które w okresie 12 miesięcy poprzedzających zgłoszenie do Konkursu, wygrały, w wyniku udziału w konkursach organizowanych przez Organizatora, nagrody o łącznej wartości brutto przekraczającej średnie miesięczne wynagrodzenie w gospodarce narodowej, podane przez Prezesa Głównego Urzędu Statystycznego w odniesieniu do ostatniego kwartału.</w:t>
      </w:r>
    </w:p>
    <w:p w:rsidR="008D3145" w:rsidRPr="00EF68E4" w:rsidRDefault="008D3145" w:rsidP="00506656">
      <w:pPr>
        <w:spacing w:line="312" w:lineRule="auto"/>
        <w:jc w:val="both"/>
        <w:rPr>
          <w:sz w:val="20"/>
          <w:szCs w:val="20"/>
          <w:u w:val="single"/>
        </w:rPr>
      </w:pPr>
    </w:p>
    <w:p w:rsidR="008D3145" w:rsidRPr="00EF68E4" w:rsidRDefault="008D3145" w:rsidP="00506656">
      <w:pPr>
        <w:spacing w:line="312" w:lineRule="auto"/>
        <w:jc w:val="both"/>
        <w:rPr>
          <w:sz w:val="20"/>
          <w:szCs w:val="20"/>
          <w:u w:val="single"/>
        </w:rPr>
      </w:pPr>
      <w:r w:rsidRPr="00EF68E4">
        <w:rPr>
          <w:sz w:val="20"/>
          <w:szCs w:val="20"/>
          <w:u w:val="single"/>
        </w:rPr>
        <w:t>B.</w:t>
      </w:r>
      <w:r w:rsidRPr="00EF68E4">
        <w:rPr>
          <w:sz w:val="20"/>
          <w:szCs w:val="20"/>
          <w:u w:val="single"/>
        </w:rPr>
        <w:tab/>
        <w:t>Czas trwania Konkursu.</w:t>
      </w:r>
    </w:p>
    <w:p w:rsidR="008D3145" w:rsidRPr="00EF68E4" w:rsidRDefault="008D3145" w:rsidP="00506656">
      <w:pPr>
        <w:spacing w:line="312" w:lineRule="auto"/>
        <w:jc w:val="both"/>
        <w:rPr>
          <w:sz w:val="20"/>
          <w:szCs w:val="20"/>
          <w:u w:val="single"/>
        </w:rPr>
      </w:pPr>
    </w:p>
    <w:p w:rsidR="008D3145" w:rsidRPr="00EF68E4" w:rsidRDefault="008D3145" w:rsidP="00506656">
      <w:pPr>
        <w:spacing w:line="312" w:lineRule="auto"/>
        <w:jc w:val="both"/>
        <w:rPr>
          <w:sz w:val="20"/>
          <w:szCs w:val="20"/>
        </w:rPr>
      </w:pPr>
      <w:r w:rsidRPr="00EF68E4">
        <w:rPr>
          <w:sz w:val="20"/>
          <w:szCs w:val="20"/>
        </w:rPr>
        <w:t>Konkurs zostanie zorganizowany i przeprowadzony na antenie Radia ZET w programie (dalej „</w:t>
      </w:r>
      <w:r w:rsidRPr="00EF68E4">
        <w:rPr>
          <w:b/>
          <w:sz w:val="20"/>
          <w:szCs w:val="20"/>
        </w:rPr>
        <w:t>Program</w:t>
      </w:r>
      <w:r w:rsidRPr="00EF68E4">
        <w:rPr>
          <w:sz w:val="20"/>
          <w:szCs w:val="20"/>
        </w:rPr>
        <w:t>”) w dniach od 28 maja 2018 roku do dnia 1 czerwca 2018 roku w godzinach między 6:00 a 9:00 (dalej „</w:t>
      </w:r>
      <w:r w:rsidRPr="00EF68E4">
        <w:rPr>
          <w:b/>
          <w:sz w:val="20"/>
          <w:szCs w:val="20"/>
        </w:rPr>
        <w:t>Czas trwania Konkursu</w:t>
      </w:r>
      <w:r w:rsidRPr="00EF68E4">
        <w:rPr>
          <w:sz w:val="20"/>
          <w:szCs w:val="20"/>
        </w:rPr>
        <w:t>”).  Codziennie w Czasie trwania Konkursu odbędzie się jedna runda (dalej „</w:t>
      </w:r>
      <w:r w:rsidRPr="00EF68E4">
        <w:rPr>
          <w:b/>
          <w:sz w:val="20"/>
          <w:szCs w:val="20"/>
        </w:rPr>
        <w:t>Rund</w:t>
      </w:r>
      <w:r w:rsidRPr="00EF68E4">
        <w:rPr>
          <w:sz w:val="20"/>
          <w:szCs w:val="20"/>
        </w:rPr>
        <w:t>a”).</w:t>
      </w:r>
    </w:p>
    <w:p w:rsidR="008D3145" w:rsidRPr="00EF68E4" w:rsidRDefault="008D3145" w:rsidP="00506656">
      <w:pPr>
        <w:spacing w:line="312" w:lineRule="auto"/>
        <w:jc w:val="both"/>
        <w:rPr>
          <w:sz w:val="20"/>
          <w:szCs w:val="20"/>
          <w:u w:val="single"/>
        </w:rPr>
      </w:pPr>
    </w:p>
    <w:p w:rsidR="008D3145" w:rsidRPr="00EF68E4" w:rsidRDefault="008D3145" w:rsidP="00506656">
      <w:pPr>
        <w:spacing w:line="312" w:lineRule="auto"/>
        <w:jc w:val="both"/>
        <w:rPr>
          <w:sz w:val="20"/>
          <w:szCs w:val="20"/>
          <w:u w:val="single"/>
        </w:rPr>
      </w:pPr>
      <w:r w:rsidRPr="00EF68E4">
        <w:rPr>
          <w:sz w:val="20"/>
          <w:szCs w:val="20"/>
          <w:u w:val="single"/>
        </w:rPr>
        <w:t>C.</w:t>
      </w:r>
      <w:r w:rsidRPr="00EF68E4">
        <w:rPr>
          <w:sz w:val="20"/>
          <w:szCs w:val="20"/>
          <w:u w:val="single"/>
        </w:rPr>
        <w:tab/>
        <w:t>Komisja Konkursowa.</w:t>
      </w:r>
    </w:p>
    <w:p w:rsidR="008D3145" w:rsidRPr="00EF68E4" w:rsidRDefault="008D3145" w:rsidP="00506656">
      <w:pPr>
        <w:spacing w:line="312" w:lineRule="auto"/>
        <w:jc w:val="both"/>
        <w:rPr>
          <w:sz w:val="20"/>
          <w:szCs w:val="20"/>
        </w:rPr>
      </w:pPr>
    </w:p>
    <w:p w:rsidR="008D3145" w:rsidRPr="00EF68E4" w:rsidRDefault="008D3145" w:rsidP="00506656">
      <w:pPr>
        <w:spacing w:line="312" w:lineRule="auto"/>
        <w:jc w:val="both"/>
        <w:rPr>
          <w:sz w:val="20"/>
          <w:szCs w:val="20"/>
        </w:rPr>
      </w:pPr>
      <w:r w:rsidRPr="00EF68E4">
        <w:rPr>
          <w:sz w:val="20"/>
          <w:szCs w:val="20"/>
        </w:rPr>
        <w:t>Celem zapewnienia prawidłowej organizacji i przebiegu Konkursu, a w szczególności w celu dokonania oceny prawidłowości zgłoszeń do Konkursu oraz dokonania wyboru zwycięzców Konkursu, rozpatrywania oraz interpretacji Regulaminu, Organizator powoła Komisję Konkursową. W skład Komisji Konkursowej wejdą osoby delegowane przez Organizatora.</w:t>
      </w:r>
    </w:p>
    <w:p w:rsidR="008D3145" w:rsidRPr="00EF68E4" w:rsidRDefault="008D3145" w:rsidP="00506656">
      <w:pPr>
        <w:spacing w:line="312" w:lineRule="auto"/>
        <w:jc w:val="both"/>
        <w:rPr>
          <w:sz w:val="20"/>
          <w:szCs w:val="20"/>
          <w:u w:val="single"/>
        </w:rPr>
      </w:pPr>
    </w:p>
    <w:p w:rsidR="008D3145" w:rsidRPr="00EF68E4" w:rsidRDefault="008D3145" w:rsidP="00506656">
      <w:pPr>
        <w:spacing w:line="312" w:lineRule="auto"/>
        <w:jc w:val="both"/>
        <w:rPr>
          <w:sz w:val="20"/>
          <w:szCs w:val="20"/>
          <w:u w:val="single"/>
        </w:rPr>
      </w:pPr>
      <w:r w:rsidRPr="00EF68E4">
        <w:rPr>
          <w:sz w:val="20"/>
          <w:szCs w:val="20"/>
          <w:u w:val="single"/>
        </w:rPr>
        <w:t>D.</w:t>
      </w:r>
      <w:r w:rsidRPr="00EF68E4">
        <w:rPr>
          <w:sz w:val="20"/>
          <w:szCs w:val="20"/>
          <w:u w:val="single"/>
        </w:rPr>
        <w:tab/>
        <w:t>Nagrody.</w:t>
      </w:r>
    </w:p>
    <w:p w:rsidR="008D3145" w:rsidRPr="00EF68E4" w:rsidRDefault="008D3145" w:rsidP="00506656">
      <w:pPr>
        <w:spacing w:line="312" w:lineRule="auto"/>
        <w:ind w:left="360"/>
        <w:jc w:val="both"/>
        <w:rPr>
          <w:sz w:val="20"/>
          <w:szCs w:val="20"/>
        </w:rPr>
      </w:pPr>
    </w:p>
    <w:p w:rsidR="008D3145" w:rsidRPr="00EF68E4" w:rsidRDefault="008D3145" w:rsidP="00506656">
      <w:pPr>
        <w:numPr>
          <w:ilvl w:val="0"/>
          <w:numId w:val="3"/>
        </w:numPr>
        <w:tabs>
          <w:tab w:val="clear" w:pos="720"/>
          <w:tab w:val="num" w:pos="360"/>
        </w:tabs>
        <w:spacing w:line="312" w:lineRule="auto"/>
        <w:ind w:left="360"/>
        <w:jc w:val="both"/>
        <w:rPr>
          <w:sz w:val="20"/>
          <w:szCs w:val="20"/>
        </w:rPr>
      </w:pPr>
      <w:r w:rsidRPr="00EF68E4">
        <w:rPr>
          <w:sz w:val="20"/>
          <w:szCs w:val="20"/>
        </w:rPr>
        <w:lastRenderedPageBreak/>
        <w:t xml:space="preserve">Nagrodami w Konkursie jest: </w:t>
      </w:r>
    </w:p>
    <w:p w:rsidR="008D3145" w:rsidRPr="00EF68E4" w:rsidRDefault="008D3145" w:rsidP="0018471E">
      <w:pPr>
        <w:numPr>
          <w:ilvl w:val="1"/>
          <w:numId w:val="18"/>
        </w:numPr>
        <w:spacing w:line="312" w:lineRule="auto"/>
        <w:jc w:val="both"/>
        <w:rPr>
          <w:sz w:val="20"/>
          <w:szCs w:val="20"/>
        </w:rPr>
      </w:pPr>
      <w:r w:rsidRPr="00EF68E4">
        <w:rPr>
          <w:sz w:val="20"/>
          <w:szCs w:val="20"/>
        </w:rPr>
        <w:t xml:space="preserve">1 (jeden) voucher do zrealizowania we wskazanym przez Organizatora biurze podróży na wyjazd do </w:t>
      </w:r>
      <w:proofErr w:type="spellStart"/>
      <w:r w:rsidRPr="00EF68E4">
        <w:rPr>
          <w:sz w:val="20"/>
          <w:szCs w:val="20"/>
        </w:rPr>
        <w:t>Disneyland’u</w:t>
      </w:r>
      <w:proofErr w:type="spellEnd"/>
      <w:r w:rsidRPr="00EF68E4">
        <w:rPr>
          <w:sz w:val="20"/>
          <w:szCs w:val="20"/>
        </w:rPr>
        <w:t xml:space="preserve"> do wykorzystania w terminie określonym na voucherze o wartości </w:t>
      </w:r>
      <w:r>
        <w:rPr>
          <w:sz w:val="20"/>
          <w:szCs w:val="20"/>
        </w:rPr>
        <w:t xml:space="preserve"> </w:t>
      </w:r>
      <w:r w:rsidRPr="00EF68E4">
        <w:rPr>
          <w:sz w:val="20"/>
          <w:szCs w:val="20"/>
        </w:rPr>
        <w:t>10.000,00 zł brutto wraz z nagrodą pieniężną w wysokości 1111,00 zł brutto stanowiąca równowartość podatku od wygranej (dalej „</w:t>
      </w:r>
      <w:r w:rsidRPr="00EF68E4">
        <w:rPr>
          <w:b/>
          <w:sz w:val="20"/>
          <w:szCs w:val="20"/>
        </w:rPr>
        <w:t>Nagroda główna</w:t>
      </w:r>
      <w:r w:rsidRPr="00EF68E4">
        <w:rPr>
          <w:sz w:val="20"/>
          <w:szCs w:val="20"/>
        </w:rPr>
        <w:t>”);</w:t>
      </w:r>
    </w:p>
    <w:p w:rsidR="008D3145" w:rsidRPr="00EF68E4" w:rsidRDefault="008D3145" w:rsidP="00F10292">
      <w:pPr>
        <w:spacing w:line="312" w:lineRule="auto"/>
        <w:ind w:left="1080"/>
        <w:jc w:val="both"/>
        <w:rPr>
          <w:sz w:val="20"/>
          <w:szCs w:val="20"/>
        </w:rPr>
      </w:pPr>
    </w:p>
    <w:p w:rsidR="008D3145" w:rsidRPr="00EF68E4" w:rsidRDefault="008D3145" w:rsidP="0018471E">
      <w:pPr>
        <w:numPr>
          <w:ilvl w:val="1"/>
          <w:numId w:val="18"/>
        </w:numPr>
        <w:spacing w:line="312" w:lineRule="auto"/>
        <w:jc w:val="both"/>
        <w:rPr>
          <w:sz w:val="20"/>
          <w:szCs w:val="20"/>
        </w:rPr>
      </w:pPr>
      <w:r w:rsidRPr="00EF68E4">
        <w:rPr>
          <w:sz w:val="20"/>
          <w:szCs w:val="20"/>
        </w:rPr>
        <w:t>5 (pięć) zestawów nagród w</w:t>
      </w:r>
      <w:r>
        <w:rPr>
          <w:sz w:val="20"/>
          <w:szCs w:val="20"/>
        </w:rPr>
        <w:t xml:space="preserve"> </w:t>
      </w:r>
      <w:r w:rsidRPr="00EF68E4">
        <w:rPr>
          <w:sz w:val="20"/>
          <w:szCs w:val="20"/>
        </w:rPr>
        <w:t xml:space="preserve"> skład każdego wchodzą: gumy Mamba</w:t>
      </w:r>
      <w:r>
        <w:rPr>
          <w:sz w:val="20"/>
          <w:szCs w:val="20"/>
        </w:rPr>
        <w:t>,</w:t>
      </w:r>
      <w:r w:rsidRPr="00EF68E4">
        <w:rPr>
          <w:sz w:val="20"/>
          <w:szCs w:val="20"/>
        </w:rPr>
        <w:t xml:space="preserve"> gadżety z logotypem firmy Mamba</w:t>
      </w:r>
      <w:r>
        <w:rPr>
          <w:sz w:val="20"/>
          <w:szCs w:val="20"/>
        </w:rPr>
        <w:t xml:space="preserve"> oraz maskotka, </w:t>
      </w:r>
      <w:r w:rsidRPr="00EF68E4">
        <w:rPr>
          <w:sz w:val="20"/>
          <w:szCs w:val="20"/>
        </w:rPr>
        <w:t xml:space="preserve">każdy o wartości </w:t>
      </w:r>
      <w:r>
        <w:rPr>
          <w:sz w:val="20"/>
          <w:szCs w:val="20"/>
        </w:rPr>
        <w:t>60</w:t>
      </w:r>
      <w:r w:rsidRPr="00EF68E4">
        <w:rPr>
          <w:sz w:val="20"/>
          <w:szCs w:val="20"/>
        </w:rPr>
        <w:t xml:space="preserve">,00 zł brutto (dalej „Nagroda pocieszenia”). </w:t>
      </w:r>
    </w:p>
    <w:p w:rsidR="008D3145" w:rsidRPr="00EF68E4" w:rsidRDefault="008D3145" w:rsidP="00483F86">
      <w:pPr>
        <w:spacing w:line="312" w:lineRule="auto"/>
        <w:jc w:val="both"/>
        <w:rPr>
          <w:sz w:val="20"/>
          <w:szCs w:val="20"/>
        </w:rPr>
      </w:pPr>
    </w:p>
    <w:p w:rsidR="008D3145" w:rsidRPr="00EF68E4" w:rsidRDefault="008D3145" w:rsidP="00725ED1">
      <w:pPr>
        <w:numPr>
          <w:ilvl w:val="0"/>
          <w:numId w:val="3"/>
        </w:numPr>
        <w:tabs>
          <w:tab w:val="num" w:pos="360"/>
        </w:tabs>
        <w:spacing w:line="312" w:lineRule="auto"/>
        <w:ind w:left="357" w:hanging="357"/>
        <w:jc w:val="both"/>
        <w:rPr>
          <w:sz w:val="20"/>
          <w:szCs w:val="20"/>
        </w:rPr>
      </w:pPr>
      <w:r w:rsidRPr="00EF68E4">
        <w:rPr>
          <w:sz w:val="20"/>
          <w:szCs w:val="20"/>
        </w:rPr>
        <w:t>Każdy uczestnik Konkursu może wygrać tylko jedną nagrodę w Konkursie. Każdemu uczestnikowi przysługuje jednorazowe prawo do udziału w Konkursie.</w:t>
      </w:r>
    </w:p>
    <w:p w:rsidR="008D3145" w:rsidRPr="00EF68E4" w:rsidRDefault="008D3145" w:rsidP="00506656">
      <w:pPr>
        <w:spacing w:line="312" w:lineRule="auto"/>
        <w:jc w:val="both"/>
        <w:rPr>
          <w:sz w:val="20"/>
          <w:szCs w:val="20"/>
        </w:rPr>
      </w:pPr>
    </w:p>
    <w:p w:rsidR="008D3145" w:rsidRPr="00EF68E4" w:rsidRDefault="008D3145" w:rsidP="00483F86">
      <w:pPr>
        <w:spacing w:line="288" w:lineRule="auto"/>
        <w:jc w:val="both"/>
        <w:rPr>
          <w:sz w:val="20"/>
          <w:szCs w:val="20"/>
          <w:u w:val="single"/>
        </w:rPr>
      </w:pPr>
      <w:r w:rsidRPr="00EF68E4">
        <w:rPr>
          <w:sz w:val="20"/>
          <w:szCs w:val="20"/>
          <w:u w:val="single"/>
        </w:rPr>
        <w:t>E.</w:t>
      </w:r>
      <w:r w:rsidRPr="00EF68E4">
        <w:rPr>
          <w:sz w:val="20"/>
          <w:szCs w:val="20"/>
          <w:u w:val="single"/>
        </w:rPr>
        <w:tab/>
        <w:t>Warunki uczestnictwa i przebieg Konkursu.</w:t>
      </w:r>
    </w:p>
    <w:p w:rsidR="008D3145" w:rsidRPr="00EF68E4"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 xml:space="preserve">W każdej Rundzie prowadzący Program podaje numer telefonu.  </w:t>
      </w:r>
    </w:p>
    <w:p w:rsidR="008D3145" w:rsidRPr="00EF68E4" w:rsidRDefault="008D3145" w:rsidP="00EF68E4">
      <w:pPr>
        <w:spacing w:line="288" w:lineRule="auto"/>
        <w:jc w:val="both"/>
        <w:rPr>
          <w:sz w:val="20"/>
          <w:szCs w:val="20"/>
        </w:rPr>
      </w:pPr>
    </w:p>
    <w:p w:rsidR="008D3145" w:rsidRPr="00EF68E4"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 xml:space="preserve">Warunkiem uczestnictwa w Konkursie jest dodzwonienie się pod numer podany przez prowadzącego. </w:t>
      </w:r>
    </w:p>
    <w:p w:rsidR="008D3145" w:rsidRPr="00EF68E4" w:rsidRDefault="008D3145" w:rsidP="00EF68E4">
      <w:pPr>
        <w:spacing w:line="288" w:lineRule="auto"/>
        <w:jc w:val="both"/>
        <w:rPr>
          <w:sz w:val="20"/>
          <w:szCs w:val="20"/>
        </w:rPr>
      </w:pPr>
    </w:p>
    <w:p w:rsidR="008D3145"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Pierwsze dwie osoby, któr</w:t>
      </w:r>
      <w:r>
        <w:rPr>
          <w:sz w:val="20"/>
          <w:szCs w:val="20"/>
        </w:rPr>
        <w:t>e</w:t>
      </w:r>
      <w:r w:rsidRPr="00EF68E4">
        <w:rPr>
          <w:sz w:val="20"/>
          <w:szCs w:val="20"/>
        </w:rPr>
        <w:t xml:space="preserve"> się dodzwonią w pierwszej Rundzie dnia 28 maja 2018 roku stają się uczestnikami Konkursu (dalej „</w:t>
      </w:r>
      <w:r w:rsidRPr="00EF68E4">
        <w:rPr>
          <w:b/>
          <w:bCs/>
          <w:sz w:val="20"/>
          <w:szCs w:val="20"/>
        </w:rPr>
        <w:t>Uczestnik</w:t>
      </w:r>
      <w:r w:rsidRPr="00EF68E4">
        <w:rPr>
          <w:sz w:val="20"/>
          <w:szCs w:val="20"/>
        </w:rPr>
        <w:t>”) i czynią to we własnym imieniu. W kolejnych Rundach Uczestnikiem jest pierwsza osoba, która się dodzwoni oraz Uczestnik, który wygrał w  poprzedniej Rundzie</w:t>
      </w:r>
      <w:r>
        <w:rPr>
          <w:sz w:val="20"/>
          <w:szCs w:val="20"/>
        </w:rPr>
        <w:t>,</w:t>
      </w:r>
    </w:p>
    <w:p w:rsidR="008D3145" w:rsidRPr="00EF68E4" w:rsidRDefault="008D3145" w:rsidP="002903E0">
      <w:pPr>
        <w:spacing w:line="288" w:lineRule="auto"/>
        <w:jc w:val="both"/>
        <w:rPr>
          <w:sz w:val="20"/>
          <w:szCs w:val="20"/>
        </w:rPr>
      </w:pPr>
    </w:p>
    <w:p w:rsidR="008D3145" w:rsidRPr="00EF68E4" w:rsidRDefault="008D3145" w:rsidP="00483F86">
      <w:pPr>
        <w:numPr>
          <w:ilvl w:val="0"/>
          <w:numId w:val="9"/>
        </w:numPr>
        <w:tabs>
          <w:tab w:val="clear" w:pos="720"/>
          <w:tab w:val="num" w:pos="360"/>
        </w:tabs>
        <w:spacing w:line="288" w:lineRule="auto"/>
        <w:ind w:left="357" w:hanging="357"/>
        <w:jc w:val="both"/>
        <w:rPr>
          <w:sz w:val="20"/>
          <w:szCs w:val="20"/>
        </w:rPr>
      </w:pPr>
      <w:r w:rsidRPr="00EF68E4">
        <w:rPr>
          <w:sz w:val="20"/>
          <w:szCs w:val="20"/>
        </w:rPr>
        <w:t>Każdorazowo w Grze bierze udział dwóch Uczestników.</w:t>
      </w:r>
    </w:p>
    <w:p w:rsidR="008D3145" w:rsidRPr="00EF68E4" w:rsidRDefault="008D3145" w:rsidP="00EF68E4">
      <w:pPr>
        <w:spacing w:line="288" w:lineRule="auto"/>
        <w:jc w:val="both"/>
        <w:rPr>
          <w:sz w:val="20"/>
          <w:szCs w:val="20"/>
        </w:rPr>
      </w:pPr>
    </w:p>
    <w:p w:rsidR="008D3145" w:rsidRPr="00EF68E4" w:rsidRDefault="008D3145" w:rsidP="00483F86">
      <w:pPr>
        <w:numPr>
          <w:ilvl w:val="0"/>
          <w:numId w:val="9"/>
        </w:numPr>
        <w:tabs>
          <w:tab w:val="clear" w:pos="720"/>
          <w:tab w:val="num" w:pos="360"/>
        </w:tabs>
        <w:spacing w:line="288" w:lineRule="auto"/>
        <w:ind w:left="357" w:hanging="357"/>
        <w:jc w:val="both"/>
        <w:rPr>
          <w:sz w:val="20"/>
          <w:szCs w:val="20"/>
        </w:rPr>
      </w:pPr>
      <w:r w:rsidRPr="00EF68E4">
        <w:rPr>
          <w:sz w:val="20"/>
          <w:szCs w:val="20"/>
        </w:rPr>
        <w:t>W pierwszej Rundzie pierwsze dwie osoby które dodzwonią się pod wskazany numer telefonu przystępują do gry (dalej „</w:t>
      </w:r>
      <w:r w:rsidRPr="00EF68E4">
        <w:rPr>
          <w:b/>
          <w:sz w:val="20"/>
          <w:szCs w:val="20"/>
        </w:rPr>
        <w:t>Gra</w:t>
      </w:r>
      <w:r w:rsidRPr="00EF68E4">
        <w:rPr>
          <w:sz w:val="20"/>
          <w:szCs w:val="20"/>
        </w:rPr>
        <w:t xml:space="preserve">”). </w:t>
      </w:r>
      <w:r>
        <w:rPr>
          <w:sz w:val="20"/>
          <w:szCs w:val="20"/>
        </w:rPr>
        <w:t xml:space="preserve">Uczestnicy pierwszej Rundy odpowiadają na Pytania w kolejności w której dodzwonili się pod numer podany przez prowadzącego. </w:t>
      </w:r>
      <w:r w:rsidRPr="00EF68E4">
        <w:rPr>
          <w:sz w:val="20"/>
          <w:szCs w:val="20"/>
        </w:rPr>
        <w:t>W kolejnych Rundach udział bierze Uczestnik, który wygrał Rundę w dniu poprzednim oraz jeden nowy Uczestnik, który dodzwoni się w trakcie nowej Rundy pod numer telefonu podany przez prowadzącego</w:t>
      </w:r>
      <w:r>
        <w:rPr>
          <w:sz w:val="20"/>
          <w:szCs w:val="20"/>
        </w:rPr>
        <w:t>. W kolejnych Rundach w pierwszej kolejności na Pytania odpowiada Uczestnik który dołączył do Gry w danej Rundzie. Każdorazowo na udzielenie odpowiedzi na Pytanie Uczestnik ma 5 sekund (dalej „</w:t>
      </w:r>
      <w:r>
        <w:rPr>
          <w:b/>
          <w:sz w:val="20"/>
          <w:szCs w:val="20"/>
        </w:rPr>
        <w:t>Odpowiedź</w:t>
      </w:r>
      <w:r>
        <w:rPr>
          <w:sz w:val="20"/>
          <w:szCs w:val="20"/>
        </w:rPr>
        <w:t>”). Uczestnik, który jako pierwszy nie udzieli prawidłowej Odpowiedzi lub nie udzieli Odpowiedzi we wskazanym czasie odpada z Gry i otrzymuje Nagrodę pocieszenia, drugi Uczestnik automatycznie przechodzi do kolejnej Rundy. W ostatniej Rundzie w dniu 1 czerwca 2018 roku Uczestnik, który wygra grę otrzymuje Nagrodę główną.</w:t>
      </w:r>
    </w:p>
    <w:p w:rsidR="008D3145" w:rsidRPr="00EF68E4" w:rsidRDefault="008D3145" w:rsidP="00EF68E4">
      <w:pPr>
        <w:spacing w:line="288" w:lineRule="auto"/>
        <w:jc w:val="both"/>
        <w:rPr>
          <w:sz w:val="20"/>
          <w:szCs w:val="20"/>
        </w:rPr>
      </w:pPr>
    </w:p>
    <w:p w:rsidR="008D3145" w:rsidRPr="00EF68E4"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 xml:space="preserve">Nagrody pocieszenia zostaną przyznane Uczestnikom, którzy odpadną z Gry, zaś Nagroda główna zostanie przyznana Uczestnikowi, który w ostatniej Rundzie wygra Grę. </w:t>
      </w:r>
    </w:p>
    <w:p w:rsidR="008D3145" w:rsidRPr="00EF68E4" w:rsidRDefault="008D3145" w:rsidP="00EF68E4">
      <w:pPr>
        <w:spacing w:line="288" w:lineRule="auto"/>
        <w:jc w:val="both"/>
        <w:rPr>
          <w:sz w:val="20"/>
          <w:szCs w:val="20"/>
        </w:rPr>
      </w:pPr>
    </w:p>
    <w:p w:rsidR="008D3145"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Jeżeli w wyżej opisany sposób nie zostanie wyłoniony zwycięzca Nagrody głównej, nagroda ta przechodzi do dyspozycji Organizatora.</w:t>
      </w:r>
    </w:p>
    <w:p w:rsidR="008D3145" w:rsidRPr="00EF68E4" w:rsidRDefault="008D3145" w:rsidP="002903E0">
      <w:pPr>
        <w:spacing w:line="288" w:lineRule="auto"/>
        <w:jc w:val="both"/>
        <w:rPr>
          <w:sz w:val="20"/>
          <w:szCs w:val="20"/>
        </w:rPr>
      </w:pPr>
    </w:p>
    <w:p w:rsidR="008D3145" w:rsidRPr="00EF68E4"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Uczestnik zobowiązuje się do bycia dostępnym pod podanym przez niego numerem telefonu od dnia 28 maja 2018 do dnia 1 czerwca 2018 roku, od godz. 6:00 do godz. 9:00.</w:t>
      </w:r>
    </w:p>
    <w:p w:rsidR="008D3145" w:rsidRPr="00EF68E4" w:rsidRDefault="008D3145" w:rsidP="00EF68E4">
      <w:pPr>
        <w:spacing w:line="288" w:lineRule="auto"/>
        <w:jc w:val="both"/>
        <w:rPr>
          <w:sz w:val="20"/>
          <w:szCs w:val="20"/>
        </w:rPr>
      </w:pPr>
    </w:p>
    <w:p w:rsidR="008D3145" w:rsidRPr="00EF68E4" w:rsidRDefault="008D3145" w:rsidP="00EF68E4">
      <w:pPr>
        <w:numPr>
          <w:ilvl w:val="0"/>
          <w:numId w:val="9"/>
        </w:numPr>
        <w:tabs>
          <w:tab w:val="clear" w:pos="720"/>
          <w:tab w:val="num" w:pos="360"/>
        </w:tabs>
        <w:spacing w:line="288" w:lineRule="auto"/>
        <w:ind w:left="360"/>
        <w:jc w:val="both"/>
        <w:rPr>
          <w:sz w:val="20"/>
          <w:szCs w:val="20"/>
        </w:rPr>
      </w:pPr>
      <w:r w:rsidRPr="00EF68E4">
        <w:rPr>
          <w:sz w:val="20"/>
          <w:szCs w:val="20"/>
        </w:rPr>
        <w:t>Uczestnik Konkursu wyraża zgodę na przeprowadzenie z nim na żywo rozmowy na antenie Radia ZET lub nagranie rozmowy z nim przeprowadzonej i wyemitowanie jej na antenie Radia ZET. Rozmowa będzie dotyczyć Konkursu i będzie wyemitowana na antenie Radia ZET w Czasie trwania Konkursu.</w:t>
      </w:r>
    </w:p>
    <w:p w:rsidR="008D3145" w:rsidRPr="00EF68E4" w:rsidRDefault="008D3145" w:rsidP="00EF68E4">
      <w:pPr>
        <w:spacing w:line="288" w:lineRule="auto"/>
        <w:jc w:val="both"/>
        <w:rPr>
          <w:sz w:val="20"/>
          <w:szCs w:val="20"/>
        </w:rPr>
      </w:pPr>
    </w:p>
    <w:p w:rsidR="008D3145" w:rsidRPr="00EF68E4" w:rsidRDefault="008D3145" w:rsidP="00483F86">
      <w:pPr>
        <w:numPr>
          <w:ilvl w:val="0"/>
          <w:numId w:val="9"/>
        </w:numPr>
        <w:tabs>
          <w:tab w:val="clear" w:pos="720"/>
          <w:tab w:val="num" w:pos="360"/>
        </w:tabs>
        <w:spacing w:line="288" w:lineRule="auto"/>
        <w:ind w:left="360"/>
        <w:jc w:val="both"/>
        <w:rPr>
          <w:sz w:val="20"/>
          <w:szCs w:val="20"/>
        </w:rPr>
      </w:pPr>
      <w:r w:rsidRPr="00EF68E4">
        <w:rPr>
          <w:sz w:val="20"/>
          <w:szCs w:val="20"/>
        </w:rPr>
        <w:t>Przedstawiciel Organizatora oddzwoni do zwycięzców z prośbą o przekazanie danych, tj. imienia, nazwiska, adresu zamieszkania (dalej „</w:t>
      </w:r>
      <w:r w:rsidRPr="00EF68E4">
        <w:rPr>
          <w:b/>
          <w:sz w:val="20"/>
          <w:szCs w:val="20"/>
        </w:rPr>
        <w:t>Dane</w:t>
      </w:r>
      <w:r w:rsidRPr="00EF68E4">
        <w:rPr>
          <w:sz w:val="20"/>
          <w:szCs w:val="20"/>
        </w:rPr>
        <w:t xml:space="preserve">”) celem wydania nagrody. </w:t>
      </w:r>
    </w:p>
    <w:p w:rsidR="008D3145" w:rsidRPr="00EF68E4" w:rsidRDefault="008D3145" w:rsidP="00312D2E">
      <w:pPr>
        <w:suppressAutoHyphens/>
        <w:spacing w:line="288" w:lineRule="auto"/>
        <w:jc w:val="both"/>
        <w:rPr>
          <w:sz w:val="20"/>
          <w:szCs w:val="20"/>
        </w:rPr>
      </w:pPr>
    </w:p>
    <w:p w:rsidR="008D3145" w:rsidRPr="00EF68E4" w:rsidRDefault="008D3145" w:rsidP="00C00554">
      <w:pPr>
        <w:pStyle w:val="Tekstpodstawowy31"/>
        <w:spacing w:line="288" w:lineRule="auto"/>
        <w:rPr>
          <w:rFonts w:ascii="Times New Roman" w:hAnsi="Times New Roman" w:cs="Times New Roman"/>
          <w:sz w:val="20"/>
          <w:lang w:eastAsia="pl-PL"/>
        </w:rPr>
      </w:pPr>
    </w:p>
    <w:p w:rsidR="008D3145" w:rsidRPr="00EF68E4" w:rsidRDefault="008D3145" w:rsidP="00A10C8B">
      <w:pPr>
        <w:spacing w:line="312" w:lineRule="auto"/>
        <w:jc w:val="both"/>
        <w:rPr>
          <w:sz w:val="20"/>
          <w:szCs w:val="20"/>
        </w:rPr>
      </w:pPr>
      <w:r w:rsidRPr="00EF68E4">
        <w:rPr>
          <w:sz w:val="20"/>
          <w:szCs w:val="20"/>
          <w:u w:val="single"/>
        </w:rPr>
        <w:t>F.</w:t>
      </w:r>
      <w:r w:rsidRPr="00EF68E4">
        <w:rPr>
          <w:sz w:val="20"/>
          <w:szCs w:val="20"/>
          <w:u w:val="single"/>
        </w:rPr>
        <w:tab/>
        <w:t>Odbiór Nagród.</w:t>
      </w:r>
    </w:p>
    <w:p w:rsidR="008D3145" w:rsidRPr="00EF68E4" w:rsidRDefault="008D3145" w:rsidP="00EF68E4">
      <w:pPr>
        <w:tabs>
          <w:tab w:val="left" w:pos="360"/>
        </w:tabs>
        <w:spacing w:line="288" w:lineRule="auto"/>
        <w:ind w:left="360" w:hanging="360"/>
        <w:jc w:val="both"/>
        <w:rPr>
          <w:sz w:val="20"/>
          <w:szCs w:val="20"/>
        </w:rPr>
      </w:pPr>
      <w:r w:rsidRPr="00EF68E4">
        <w:rPr>
          <w:sz w:val="20"/>
          <w:szCs w:val="20"/>
        </w:rPr>
        <w:t>1.   Odbiór nagród następuje osobiście w siedzibie Organizatora, w sposób wskazany przez Organizatora lub też nagrody zostaną wysłane do zwycięzców Konkursu pocztą lub przesyłka kurierską na adres wskazany przez Zwycięzcę, w terminie nie później niż w ciągu 30 (trzydziestu) dni od dnia zakończenia Konkursu.</w:t>
      </w:r>
    </w:p>
    <w:p w:rsidR="008D3145" w:rsidRPr="00EF68E4" w:rsidRDefault="008D3145" w:rsidP="006669B2">
      <w:pPr>
        <w:spacing w:line="312" w:lineRule="auto"/>
        <w:ind w:left="357" w:hanging="357"/>
        <w:rPr>
          <w:sz w:val="20"/>
          <w:szCs w:val="20"/>
        </w:rPr>
      </w:pPr>
    </w:p>
    <w:p w:rsidR="008D3145" w:rsidRPr="00EF68E4" w:rsidRDefault="008D3145" w:rsidP="00EF68E4">
      <w:pPr>
        <w:numPr>
          <w:ilvl w:val="0"/>
          <w:numId w:val="19"/>
        </w:numPr>
        <w:tabs>
          <w:tab w:val="clear" w:pos="720"/>
          <w:tab w:val="num" w:pos="360"/>
        </w:tabs>
        <w:spacing w:line="312" w:lineRule="auto"/>
        <w:ind w:left="360"/>
        <w:rPr>
          <w:sz w:val="20"/>
          <w:szCs w:val="20"/>
        </w:rPr>
      </w:pPr>
      <w:r w:rsidRPr="00EF68E4">
        <w:rPr>
          <w:sz w:val="20"/>
          <w:szCs w:val="20"/>
        </w:rPr>
        <w:t>Nagrody przyznane Zwycięzcom nie mogą być zamienione na inne nagrody rzeczowe ani też nie będzie możliwości wypłaty równowartości Nagrody w gotówce.</w:t>
      </w:r>
    </w:p>
    <w:p w:rsidR="008D3145" w:rsidRPr="00EF68E4" w:rsidRDefault="008D3145" w:rsidP="00F10292">
      <w:pPr>
        <w:spacing w:line="312" w:lineRule="auto"/>
        <w:ind w:left="360"/>
        <w:rPr>
          <w:sz w:val="20"/>
          <w:szCs w:val="20"/>
        </w:rPr>
      </w:pPr>
    </w:p>
    <w:p w:rsidR="008D3145" w:rsidRPr="00EF68E4" w:rsidRDefault="008D3145" w:rsidP="00EF68E4">
      <w:pPr>
        <w:numPr>
          <w:ilvl w:val="0"/>
          <w:numId w:val="19"/>
        </w:numPr>
        <w:tabs>
          <w:tab w:val="clear" w:pos="720"/>
          <w:tab w:val="num" w:pos="360"/>
        </w:tabs>
        <w:spacing w:line="312" w:lineRule="auto"/>
        <w:ind w:left="360"/>
        <w:rPr>
          <w:sz w:val="20"/>
          <w:szCs w:val="20"/>
        </w:rPr>
      </w:pPr>
      <w:r w:rsidRPr="00EF68E4">
        <w:rPr>
          <w:sz w:val="20"/>
          <w:szCs w:val="20"/>
        </w:rPr>
        <w:t>Organizator, w przypadku, gdy powstanie taki obowiązek, zgodnie z ustawą o podatku dochodowym od osób fizycznych z dnia 26 lipca 1991 r. (</w:t>
      </w:r>
      <w:proofErr w:type="spellStart"/>
      <w:r w:rsidRPr="00EF68E4">
        <w:rPr>
          <w:sz w:val="20"/>
          <w:szCs w:val="20"/>
        </w:rPr>
        <w:t>t.j</w:t>
      </w:r>
      <w:proofErr w:type="spellEnd"/>
      <w:r w:rsidRPr="00EF68E4">
        <w:rPr>
          <w:sz w:val="20"/>
          <w:szCs w:val="20"/>
        </w:rPr>
        <w:t xml:space="preserve">. Dz. U. z 2016 r. poz. 2032 z </w:t>
      </w:r>
      <w:proofErr w:type="spellStart"/>
      <w:r w:rsidRPr="00EF68E4">
        <w:rPr>
          <w:sz w:val="20"/>
          <w:szCs w:val="20"/>
        </w:rPr>
        <w:t>późn</w:t>
      </w:r>
      <w:proofErr w:type="spellEnd"/>
      <w:r w:rsidRPr="00EF68E4">
        <w:rPr>
          <w:sz w:val="20"/>
          <w:szCs w:val="20"/>
        </w:rPr>
        <w:t xml:space="preserve">. </w:t>
      </w:r>
      <w:proofErr w:type="spellStart"/>
      <w:r w:rsidRPr="00EF68E4">
        <w:rPr>
          <w:sz w:val="20"/>
          <w:szCs w:val="20"/>
        </w:rPr>
        <w:t>zm</w:t>
      </w:r>
      <w:proofErr w:type="spellEnd"/>
      <w:r w:rsidRPr="00EF68E4">
        <w:rPr>
          <w:sz w:val="20"/>
          <w:szCs w:val="20"/>
        </w:rPr>
        <w:t>), przed wydaniem Nagród zwycięzcom Konkursu, obliczy, pobierze i odprowadzi do właściwego Urzędu Skarbowego zryczałtowany podatek dochodowy od wartości Nagrody w wysokości 10%.</w:t>
      </w:r>
    </w:p>
    <w:p w:rsidR="008D3145" w:rsidRPr="00EF68E4" w:rsidRDefault="008D3145" w:rsidP="00EF68E4">
      <w:pPr>
        <w:spacing w:line="312" w:lineRule="auto"/>
        <w:rPr>
          <w:sz w:val="20"/>
          <w:szCs w:val="20"/>
        </w:rPr>
      </w:pPr>
    </w:p>
    <w:p w:rsidR="008D3145" w:rsidRPr="00EF68E4" w:rsidRDefault="008D3145" w:rsidP="00151368">
      <w:pPr>
        <w:spacing w:line="288" w:lineRule="auto"/>
        <w:jc w:val="both"/>
        <w:rPr>
          <w:sz w:val="20"/>
          <w:szCs w:val="20"/>
          <w:u w:val="single"/>
        </w:rPr>
      </w:pPr>
      <w:r w:rsidRPr="00EF68E4">
        <w:rPr>
          <w:sz w:val="20"/>
          <w:szCs w:val="20"/>
          <w:u w:val="single"/>
        </w:rPr>
        <w:t>G.</w:t>
      </w:r>
      <w:r w:rsidRPr="00EF68E4">
        <w:rPr>
          <w:sz w:val="20"/>
          <w:szCs w:val="20"/>
          <w:u w:val="single"/>
        </w:rPr>
        <w:tab/>
        <w:t>Postanowienia końcowe.</w:t>
      </w:r>
    </w:p>
    <w:p w:rsidR="008D3145" w:rsidRPr="00EF68E4" w:rsidRDefault="008D3145" w:rsidP="00151368">
      <w:pPr>
        <w:pStyle w:val="Akapitzlist11"/>
        <w:numPr>
          <w:ilvl w:val="0"/>
          <w:numId w:val="7"/>
        </w:numPr>
        <w:spacing w:line="288" w:lineRule="auto"/>
        <w:ind w:left="360"/>
        <w:jc w:val="both"/>
        <w:rPr>
          <w:sz w:val="20"/>
          <w:szCs w:val="20"/>
        </w:rPr>
      </w:pPr>
      <w:r w:rsidRPr="00EF68E4">
        <w:rPr>
          <w:sz w:val="20"/>
          <w:szCs w:val="20"/>
        </w:rPr>
        <w:t>Organizator zastrzega sobie prawo weryfikacji, czy Uczestnik spełnia warunki określone w Regulaminie Konkursu, a także warunki określone w przepisach prawa związanych z realizacją Nagrody. W tym celu może żądać od Uczestnika złożenia określonych oświadczeń, podania określonych danych bądź przedłożenia określonych dokumentów, jak również podania adresu zamieszkania i numeru telefonu kontaktowego. Niespełnienie warunków Konkursu lub warunków wynikających z przepisów prawa powoduje wykluczenie danego uczestnika z Konkursu.</w:t>
      </w:r>
    </w:p>
    <w:p w:rsidR="00A02833" w:rsidRDefault="00A02833" w:rsidP="00A02833">
      <w:pPr>
        <w:autoSpaceDE w:val="0"/>
        <w:autoSpaceDN w:val="0"/>
        <w:adjustRightInd w:val="0"/>
        <w:spacing w:line="288" w:lineRule="auto"/>
        <w:ind w:left="360"/>
        <w:jc w:val="both"/>
        <w:rPr>
          <w:sz w:val="20"/>
          <w:szCs w:val="20"/>
        </w:rPr>
      </w:pPr>
    </w:p>
    <w:p w:rsidR="008D3145" w:rsidRPr="00EF68E4" w:rsidRDefault="008D3145" w:rsidP="00151368">
      <w:pPr>
        <w:numPr>
          <w:ilvl w:val="0"/>
          <w:numId w:val="7"/>
        </w:numPr>
        <w:autoSpaceDE w:val="0"/>
        <w:autoSpaceDN w:val="0"/>
        <w:adjustRightInd w:val="0"/>
        <w:spacing w:line="288" w:lineRule="auto"/>
        <w:ind w:left="360"/>
        <w:jc w:val="both"/>
        <w:rPr>
          <w:sz w:val="20"/>
          <w:szCs w:val="20"/>
        </w:rPr>
      </w:pPr>
      <w:r w:rsidRPr="00EF68E4">
        <w:rPr>
          <w:sz w:val="20"/>
          <w:szCs w:val="20"/>
        </w:rPr>
        <w:t>Reklamacje w związku z Konkursem należy zgłaszać na piśmie do Organizatora na jego adres wraz z opisem reklamacji i jej szczegółowym uzasadnieniem w terminie nie dłuższym niż 14 dni od daty zaistnienia podstawy reklamacji, a w każdym razie nie później niż w terminie 14 dni od dnia zakończenia Konkursu. Uczestnik ma prawo do złożenia odwołania od decyzji Komisji Konkursowej w terminie 14 dni od dnia otrzymania odpowiedzi na reklamację. Reklamacje zgłoszone w tym trybie rozstrzyga Komisja Konkursowa. Reklamacje zgłoszone po terminie określonym powyżej nie będą rozpatrywane, a Uczestnikowi przysługuje prawo dochodzenia roszczeń na drodze sądowej.</w:t>
      </w:r>
    </w:p>
    <w:p w:rsidR="008D3145" w:rsidRPr="00EF68E4" w:rsidRDefault="008D3145" w:rsidP="00151368">
      <w:pPr>
        <w:tabs>
          <w:tab w:val="left" w:pos="360"/>
        </w:tabs>
        <w:autoSpaceDE w:val="0"/>
        <w:autoSpaceDN w:val="0"/>
        <w:adjustRightInd w:val="0"/>
        <w:spacing w:line="288" w:lineRule="auto"/>
        <w:ind w:left="360" w:hanging="360"/>
        <w:jc w:val="both"/>
        <w:rPr>
          <w:sz w:val="20"/>
          <w:szCs w:val="20"/>
        </w:rPr>
      </w:pPr>
    </w:p>
    <w:p w:rsidR="008D3145" w:rsidRPr="00EF68E4" w:rsidRDefault="008D3145" w:rsidP="00151368">
      <w:pPr>
        <w:pStyle w:val="Akapitzlist11"/>
        <w:numPr>
          <w:ilvl w:val="0"/>
          <w:numId w:val="7"/>
        </w:numPr>
        <w:tabs>
          <w:tab w:val="left" w:pos="360"/>
        </w:tabs>
        <w:spacing w:line="288" w:lineRule="auto"/>
        <w:ind w:left="360"/>
        <w:jc w:val="both"/>
        <w:rPr>
          <w:color w:val="000000"/>
          <w:sz w:val="20"/>
          <w:szCs w:val="20"/>
        </w:rPr>
      </w:pPr>
      <w:r w:rsidRPr="00EF68E4">
        <w:rPr>
          <w:sz w:val="20"/>
          <w:szCs w:val="20"/>
        </w:rPr>
        <w:t>W celu uzyskania połączenia przedstawiciel Organizatora będzie oczekiwał 5 (pięć) sygnałów, a w przypadku gdy numer będzie zajęty podejmie jeszcze jedną próbę połączenia. W przypadku włączenia się poczty głosowej lub braku możliwości połączenia z użytkownikiem telefonu (w szczególności z uwagi na brak zasięgu, wyłączony aparat, zgłoszenie się sygnału faksu lub automatycznej sekretarki, jak również w sytuacji gdy jakość połączenia uniemożliwia nawiązanie rozmowy przedstawiciela Organizatora z Uczestnikiem w audycji na żywo), Organizator nie będzie podejmował kolejnej próby skontaktowania się z Uczestnikiem. W wypadkach wątpliwych rozstrzygnięcie należy do Komisji Konkursowej.</w:t>
      </w:r>
    </w:p>
    <w:p w:rsidR="008D3145" w:rsidRPr="00EF68E4" w:rsidRDefault="008D3145" w:rsidP="00151368">
      <w:pPr>
        <w:pStyle w:val="Akapitzlist11"/>
        <w:tabs>
          <w:tab w:val="left" w:pos="360"/>
        </w:tabs>
        <w:spacing w:line="288" w:lineRule="auto"/>
        <w:ind w:left="0"/>
        <w:jc w:val="both"/>
        <w:rPr>
          <w:color w:val="000000"/>
          <w:sz w:val="20"/>
          <w:szCs w:val="20"/>
        </w:rPr>
      </w:pPr>
    </w:p>
    <w:p w:rsidR="008D3145" w:rsidRPr="00EF68E4" w:rsidRDefault="008D3145" w:rsidP="00151368">
      <w:pPr>
        <w:pStyle w:val="Akapitzlist11"/>
        <w:numPr>
          <w:ilvl w:val="0"/>
          <w:numId w:val="7"/>
        </w:numPr>
        <w:tabs>
          <w:tab w:val="left" w:pos="360"/>
        </w:tabs>
        <w:spacing w:line="288" w:lineRule="auto"/>
        <w:ind w:left="360"/>
        <w:jc w:val="both"/>
        <w:rPr>
          <w:sz w:val="20"/>
          <w:szCs w:val="20"/>
        </w:rPr>
      </w:pPr>
      <w:r w:rsidRPr="00EF68E4">
        <w:rPr>
          <w:sz w:val="20"/>
          <w:szCs w:val="20"/>
        </w:rPr>
        <w:t xml:space="preserve">W przypadku zerwania połączenia telefonicznego w Czasie trwania Konkursu z przyczyn nie leżących po stronie Organizatora, decyzję podejmuje Komisja Konkursowa. </w:t>
      </w:r>
    </w:p>
    <w:p w:rsidR="008D3145" w:rsidRPr="00EF68E4" w:rsidRDefault="008D3145" w:rsidP="00151368">
      <w:pPr>
        <w:pStyle w:val="Akapitzlist11"/>
        <w:tabs>
          <w:tab w:val="left" w:pos="360"/>
        </w:tabs>
        <w:spacing w:line="288" w:lineRule="auto"/>
        <w:ind w:left="0"/>
        <w:jc w:val="both"/>
        <w:rPr>
          <w:sz w:val="20"/>
          <w:szCs w:val="20"/>
        </w:rPr>
      </w:pPr>
    </w:p>
    <w:p w:rsidR="008D3145" w:rsidRPr="00EF68E4" w:rsidRDefault="008D3145" w:rsidP="00151368">
      <w:pPr>
        <w:pStyle w:val="Akapitzlist11"/>
        <w:numPr>
          <w:ilvl w:val="0"/>
          <w:numId w:val="7"/>
        </w:numPr>
        <w:tabs>
          <w:tab w:val="left" w:pos="360"/>
        </w:tabs>
        <w:spacing w:line="288" w:lineRule="auto"/>
        <w:ind w:left="360"/>
        <w:jc w:val="both"/>
        <w:rPr>
          <w:sz w:val="20"/>
          <w:szCs w:val="20"/>
        </w:rPr>
      </w:pPr>
      <w:r w:rsidRPr="00EF68E4">
        <w:rPr>
          <w:sz w:val="20"/>
          <w:szCs w:val="20"/>
        </w:rPr>
        <w:t>Zgłoszenia do Konkursu niespełniające wymogów określonych w Regulaminie, w szczególności niepełne, przerwane, zawieszone, zniekształcone, nienależytej jakości lub o złych innych parametrach technicznych w stopniu uniemożliwiającym lub utrudniającym ich czytelność lub możliwość weryfikacji umieszczonych w nich danych są nieważne i zostaną wykluczone z Konkursu.</w:t>
      </w:r>
    </w:p>
    <w:p w:rsidR="008D3145" w:rsidRPr="00EF68E4" w:rsidRDefault="008D3145" w:rsidP="00151368">
      <w:pPr>
        <w:pStyle w:val="Akapitzlist11"/>
        <w:tabs>
          <w:tab w:val="left" w:pos="360"/>
        </w:tabs>
        <w:spacing w:line="288" w:lineRule="auto"/>
        <w:ind w:left="0"/>
        <w:jc w:val="both"/>
        <w:rPr>
          <w:sz w:val="20"/>
          <w:szCs w:val="20"/>
        </w:rPr>
      </w:pPr>
    </w:p>
    <w:p w:rsidR="008D3145" w:rsidRPr="00EF68E4" w:rsidRDefault="008D3145" w:rsidP="00151368">
      <w:pPr>
        <w:numPr>
          <w:ilvl w:val="0"/>
          <w:numId w:val="7"/>
        </w:numPr>
        <w:autoSpaceDE w:val="0"/>
        <w:autoSpaceDN w:val="0"/>
        <w:adjustRightInd w:val="0"/>
        <w:spacing w:line="288" w:lineRule="auto"/>
        <w:ind w:left="360"/>
        <w:jc w:val="both"/>
        <w:rPr>
          <w:sz w:val="20"/>
          <w:szCs w:val="20"/>
        </w:rPr>
      </w:pPr>
      <w:r w:rsidRPr="00EF68E4">
        <w:rPr>
          <w:sz w:val="20"/>
          <w:szCs w:val="20"/>
        </w:rPr>
        <w:t>Zgłaszając udział w Konkursie i biorąc w nim udział uczestnik podporządkowuje się postanowieniom Regulaminu Konkursu i wyraża zgodę na jego treść.</w:t>
      </w:r>
    </w:p>
    <w:p w:rsidR="008D3145" w:rsidRPr="00EF68E4" w:rsidRDefault="008D3145" w:rsidP="00EF68E4">
      <w:pPr>
        <w:spacing w:line="288" w:lineRule="auto"/>
        <w:jc w:val="both"/>
        <w:rPr>
          <w:sz w:val="20"/>
          <w:szCs w:val="20"/>
        </w:rPr>
      </w:pPr>
    </w:p>
    <w:p w:rsidR="008D3145" w:rsidRPr="00EF68E4" w:rsidRDefault="008D3145" w:rsidP="00EF68E4">
      <w:pPr>
        <w:numPr>
          <w:ilvl w:val="0"/>
          <w:numId w:val="7"/>
        </w:numPr>
        <w:spacing w:line="288" w:lineRule="auto"/>
        <w:ind w:left="360"/>
        <w:jc w:val="both"/>
        <w:rPr>
          <w:sz w:val="20"/>
          <w:szCs w:val="20"/>
        </w:rPr>
      </w:pPr>
      <w:r w:rsidRPr="00EF68E4">
        <w:rPr>
          <w:sz w:val="20"/>
          <w:szCs w:val="20"/>
        </w:rPr>
        <w:lastRenderedPageBreak/>
        <w:t xml:space="preserve">Zakazane jest dostarczanie przez Uczestnika treści sprzecznych z porządkiem prawnym. </w:t>
      </w:r>
    </w:p>
    <w:p w:rsidR="008D3145" w:rsidRPr="00EF68E4" w:rsidRDefault="008D3145" w:rsidP="00151368">
      <w:pPr>
        <w:autoSpaceDE w:val="0"/>
        <w:autoSpaceDN w:val="0"/>
        <w:adjustRightInd w:val="0"/>
        <w:spacing w:line="288" w:lineRule="auto"/>
        <w:ind w:left="360"/>
        <w:jc w:val="both"/>
        <w:rPr>
          <w:sz w:val="20"/>
          <w:szCs w:val="20"/>
        </w:rPr>
      </w:pPr>
    </w:p>
    <w:p w:rsidR="008D3145" w:rsidRPr="00EF68E4" w:rsidRDefault="008D3145" w:rsidP="00151368">
      <w:pPr>
        <w:numPr>
          <w:ilvl w:val="0"/>
          <w:numId w:val="7"/>
        </w:numPr>
        <w:autoSpaceDE w:val="0"/>
        <w:autoSpaceDN w:val="0"/>
        <w:adjustRightInd w:val="0"/>
        <w:spacing w:line="288" w:lineRule="auto"/>
        <w:ind w:left="360"/>
        <w:jc w:val="both"/>
        <w:rPr>
          <w:sz w:val="20"/>
          <w:szCs w:val="20"/>
        </w:rPr>
      </w:pPr>
      <w:r w:rsidRPr="00EF68E4">
        <w:rPr>
          <w:sz w:val="20"/>
          <w:szCs w:val="20"/>
        </w:rPr>
        <w:t>Regulamin Konkursu jest dostępny dla Uczestników w siedzibie Organizatora oraz na Stronie Internetowej.</w:t>
      </w:r>
    </w:p>
    <w:p w:rsidR="008D3145" w:rsidRDefault="008D3145" w:rsidP="00151368">
      <w:pPr>
        <w:spacing w:line="312" w:lineRule="auto"/>
        <w:jc w:val="both"/>
        <w:rPr>
          <w:sz w:val="20"/>
          <w:szCs w:val="20"/>
        </w:rPr>
      </w:pPr>
    </w:p>
    <w:p w:rsidR="0064400D" w:rsidRDefault="0064400D" w:rsidP="00151368">
      <w:pPr>
        <w:spacing w:line="312" w:lineRule="auto"/>
        <w:jc w:val="both"/>
        <w:rPr>
          <w:sz w:val="20"/>
          <w:szCs w:val="20"/>
        </w:rPr>
      </w:pPr>
    </w:p>
    <w:p w:rsidR="0064400D" w:rsidRDefault="0064400D" w:rsidP="00151368">
      <w:pPr>
        <w:spacing w:line="312" w:lineRule="auto"/>
        <w:jc w:val="both"/>
        <w:rPr>
          <w:sz w:val="20"/>
          <w:szCs w:val="20"/>
        </w:rPr>
      </w:pPr>
    </w:p>
    <w:p w:rsidR="00C80EA2" w:rsidRDefault="0064400D" w:rsidP="0064400D">
      <w:pPr>
        <w:spacing w:line="312" w:lineRule="auto"/>
        <w:jc w:val="both"/>
        <w:rPr>
          <w:sz w:val="20"/>
          <w:szCs w:val="20"/>
        </w:rPr>
      </w:pPr>
      <w:r>
        <w:rPr>
          <w:sz w:val="20"/>
          <w:szCs w:val="20"/>
        </w:rPr>
        <w:t>Informacje dotyczące danych osobowych</w:t>
      </w:r>
    </w:p>
    <w:p w:rsidR="00C80EA2" w:rsidRPr="0049762F" w:rsidRDefault="00A02833" w:rsidP="00C80EA2">
      <w:pPr>
        <w:pStyle w:val="NormalnyWeb"/>
        <w:spacing w:line="276" w:lineRule="auto"/>
        <w:jc w:val="both"/>
        <w:rPr>
          <w:sz w:val="20"/>
          <w:szCs w:val="20"/>
        </w:rPr>
      </w:pPr>
      <w:r w:rsidRPr="00A02833">
        <w:rPr>
          <w:sz w:val="20"/>
          <w:szCs w:val="20"/>
        </w:rPr>
        <w:t xml:space="preserve">Administratorem danych osobowych Uczestników konkursu jest organizator - </w:t>
      </w:r>
      <w:proofErr w:type="spellStart"/>
      <w:r w:rsidRPr="00A02833">
        <w:rPr>
          <w:sz w:val="20"/>
          <w:szCs w:val="20"/>
        </w:rPr>
        <w:t>Eurozet</w:t>
      </w:r>
      <w:proofErr w:type="spellEnd"/>
      <w:r w:rsidRPr="00A02833">
        <w:rPr>
          <w:sz w:val="20"/>
          <w:szCs w:val="20"/>
        </w:rPr>
        <w:t xml:space="preserve"> Radio Sp. z o.o. z siedzibą w Warszawie („</w:t>
      </w:r>
      <w:r w:rsidR="00206FB6">
        <w:rPr>
          <w:sz w:val="20"/>
          <w:szCs w:val="20"/>
        </w:rPr>
        <w:t>Administrator</w:t>
      </w:r>
      <w:r w:rsidRPr="00A02833">
        <w:rPr>
          <w:sz w:val="20"/>
          <w:szCs w:val="20"/>
        </w:rPr>
        <w:t xml:space="preserve">”), adres: ul. Żurawia 8, 00-503 Warszawa, NIP: 5252208814, REGON: 017270730, adres e-mail: reklamacje@radiozet.pl, dyżury techniczne w dni robocze od </w:t>
      </w:r>
      <w:proofErr w:type="spellStart"/>
      <w:r w:rsidRPr="00A02833">
        <w:rPr>
          <w:sz w:val="20"/>
          <w:szCs w:val="20"/>
        </w:rPr>
        <w:t>pon</w:t>
      </w:r>
      <w:proofErr w:type="spellEnd"/>
      <w:r w:rsidRPr="00A02833">
        <w:rPr>
          <w:sz w:val="20"/>
          <w:szCs w:val="20"/>
        </w:rPr>
        <w:t>. do pt. w godz. 10:00 – 16:00. </w:t>
      </w:r>
    </w:p>
    <w:p w:rsidR="0064400D" w:rsidRPr="0049762F" w:rsidRDefault="00A02833" w:rsidP="00C80EA2">
      <w:pPr>
        <w:pStyle w:val="NormalnyWeb"/>
        <w:spacing w:line="276" w:lineRule="auto"/>
        <w:jc w:val="both"/>
        <w:rPr>
          <w:sz w:val="20"/>
          <w:szCs w:val="20"/>
        </w:rPr>
      </w:pPr>
      <w:r w:rsidRPr="00A02833">
        <w:rPr>
          <w:sz w:val="20"/>
          <w:szCs w:val="20"/>
        </w:rPr>
        <w:t xml:space="preserve">Od dnia 25 maja 2018 roku istnieje możliwość skontaktowania się z inspektorem ochrony danych osobowych za pośrednictwem adresu: </w:t>
      </w:r>
      <w:hyperlink r:id="rId8" w:history="1">
        <w:r w:rsidRPr="00A02833">
          <w:rPr>
            <w:sz w:val="20"/>
            <w:szCs w:val="20"/>
          </w:rPr>
          <w:t>iodo@eurozet.p</w:t>
        </w:r>
      </w:hyperlink>
      <w:r w:rsidR="00A15DC1">
        <w:rPr>
          <w:sz w:val="20"/>
          <w:szCs w:val="20"/>
        </w:rPr>
        <w:t>l</w:t>
      </w:r>
      <w:r w:rsidRPr="00A02833">
        <w:rPr>
          <w:sz w:val="20"/>
          <w:szCs w:val="20"/>
        </w:rPr>
        <w:t xml:space="preserve">. </w:t>
      </w:r>
    </w:p>
    <w:p w:rsidR="00C80EA2" w:rsidRPr="0049762F" w:rsidRDefault="00A02833" w:rsidP="0064400D">
      <w:pPr>
        <w:pStyle w:val="NormalnyWeb"/>
        <w:spacing w:line="276" w:lineRule="auto"/>
        <w:jc w:val="both"/>
        <w:rPr>
          <w:sz w:val="20"/>
          <w:szCs w:val="20"/>
        </w:rPr>
      </w:pPr>
      <w:r w:rsidRPr="00A02833">
        <w:rPr>
          <w:sz w:val="20"/>
          <w:szCs w:val="20"/>
        </w:rPr>
        <w:t xml:space="preserve">Dane osobowe uczestników Konkursu będą przetwarzane </w:t>
      </w:r>
      <w:r w:rsidR="00E655EE">
        <w:rPr>
          <w:sz w:val="20"/>
          <w:szCs w:val="20"/>
        </w:rPr>
        <w:t>zgodnie z ustawą o chronię danych osobowych z dnia 29 sierpnia 1997 rok</w:t>
      </w:r>
      <w:bookmarkStart w:id="0" w:name="_GoBack"/>
      <w:bookmarkEnd w:id="0"/>
      <w:r w:rsidR="00E655EE">
        <w:rPr>
          <w:sz w:val="20"/>
          <w:szCs w:val="20"/>
        </w:rPr>
        <w:t xml:space="preserve">u a od dnia 25 maja 2018 roku </w:t>
      </w:r>
      <w:r w:rsidRPr="00A02833">
        <w:rPr>
          <w:sz w:val="20"/>
          <w:szCs w:val="20"/>
        </w:rPr>
        <w:t>na podstawie ogólnego rozporządzenia o ochronie danych („RODO”</w:t>
      </w:r>
      <w:r w:rsidRPr="00A02833">
        <w:rPr>
          <w:sz w:val="20"/>
          <w:szCs w:val="20"/>
        </w:rPr>
        <w:footnoteReference w:id="1"/>
      </w:r>
      <w:r w:rsidRPr="00A02833">
        <w:rPr>
          <w:sz w:val="20"/>
          <w:szCs w:val="20"/>
        </w:rPr>
        <w:t xml:space="preserve">) w celu przeprowadzenia konkursu, prowadzenia komunikacji, wydania nagród, a także – w zakresie imienia, pierwszej litery nazwiska oraz nazwy miejscowości zamieszkania – w celu opublikowania na liście zwycięzców znajdującej się stronie internetowej </w:t>
      </w:r>
      <w:hyperlink r:id="rId9" w:history="1">
        <w:r w:rsidRPr="00A02833">
          <w:rPr>
            <w:rStyle w:val="Hipercze"/>
            <w:sz w:val="20"/>
            <w:szCs w:val="20"/>
          </w:rPr>
          <w:t>www.radiozet.pl</w:t>
        </w:r>
      </w:hyperlink>
      <w:r w:rsidR="00206FB6">
        <w:rPr>
          <w:sz w:val="20"/>
          <w:szCs w:val="20"/>
        </w:rPr>
        <w:t>.</w:t>
      </w:r>
    </w:p>
    <w:p w:rsidR="00C80EA2" w:rsidRPr="0049762F" w:rsidRDefault="00A02833" w:rsidP="00C80EA2">
      <w:pPr>
        <w:pStyle w:val="NormalnyWeb"/>
        <w:spacing w:line="276" w:lineRule="auto"/>
        <w:jc w:val="both"/>
        <w:rPr>
          <w:sz w:val="20"/>
          <w:szCs w:val="20"/>
        </w:rPr>
      </w:pPr>
      <w:r w:rsidRPr="00A02833">
        <w:rPr>
          <w:sz w:val="20"/>
          <w:szCs w:val="20"/>
        </w:rPr>
        <w:t>Administrator powierza przetwarzanie danych osobowych uczestników konkursu podmiotom biorącym udział w obsłudze konkursu oraz podmiotom biorącym udział w wydaniu lub doręczeniu nagrody</w:t>
      </w:r>
      <w:r w:rsidR="00E655EE">
        <w:rPr>
          <w:sz w:val="20"/>
          <w:szCs w:val="20"/>
        </w:rPr>
        <w:t xml:space="preserve">. </w:t>
      </w:r>
    </w:p>
    <w:p w:rsidR="00206FB6" w:rsidRDefault="00A02833" w:rsidP="00C80EA2">
      <w:pPr>
        <w:pStyle w:val="NormalnyWeb"/>
        <w:spacing w:line="276" w:lineRule="auto"/>
        <w:jc w:val="both"/>
        <w:rPr>
          <w:sz w:val="20"/>
          <w:szCs w:val="20"/>
        </w:rPr>
      </w:pPr>
      <w:r w:rsidRPr="00A02833">
        <w:rPr>
          <w:sz w:val="20"/>
          <w:szCs w:val="20"/>
        </w:rPr>
        <w:t xml:space="preserve">Dane osobowe uczestników konkursu będą przetwarzane </w:t>
      </w:r>
      <w:r w:rsidR="00206FB6">
        <w:rPr>
          <w:sz w:val="20"/>
          <w:szCs w:val="20"/>
        </w:rPr>
        <w:t xml:space="preserve">w celu przeprowadzenia konkursu </w:t>
      </w:r>
      <w:r w:rsidRPr="00A02833">
        <w:rPr>
          <w:sz w:val="20"/>
          <w:szCs w:val="20"/>
        </w:rPr>
        <w:t>przez czas trwania konkursu, a po zakończeniu konkursu przez okres wymagany bezwzględnie obowiązującymi przepisami prawa, np. wynikających z przepisów prawa podatkowego czy rachunkowości</w:t>
      </w:r>
      <w:r w:rsidR="00E655EE">
        <w:rPr>
          <w:sz w:val="20"/>
          <w:szCs w:val="20"/>
        </w:rPr>
        <w:t>.</w:t>
      </w:r>
    </w:p>
    <w:p w:rsidR="00C80EA2" w:rsidRPr="0049762F" w:rsidRDefault="00A02833" w:rsidP="00C80EA2">
      <w:pPr>
        <w:pStyle w:val="NormalnyWeb"/>
        <w:spacing w:line="276" w:lineRule="auto"/>
        <w:jc w:val="both"/>
        <w:rPr>
          <w:sz w:val="20"/>
          <w:szCs w:val="20"/>
        </w:rPr>
      </w:pPr>
      <w:r w:rsidRPr="00A02833">
        <w:rPr>
          <w:sz w:val="20"/>
          <w:szCs w:val="20"/>
        </w:rPr>
        <w:t>Uczestnikowi konkursu przysługuje prawo żądania od Administratora dostępu do dotyczących uczestnika danych osobowych, ich sprostowania, usunięcia lub ograniczenia przetwarzania. Uczestnikowi konkursu przysługuje prawo do wniesienia sprzeciwu wobec przetwarzania jego danych osobowych oraz do przeniesienia danych. W przypadku żądania usunięcia lub ograniczenia przetwarzania lub wniesienia sprzeciwu wobec przetwarzania danych osobowych Uczestnik nie będzie mógł kontynuować udziału w Konkursie. </w:t>
      </w:r>
    </w:p>
    <w:p w:rsidR="00C80EA2" w:rsidRPr="0049762F" w:rsidRDefault="00E655EE" w:rsidP="00C80EA2">
      <w:pPr>
        <w:pStyle w:val="NormalnyWeb"/>
        <w:spacing w:line="276" w:lineRule="auto"/>
        <w:jc w:val="both"/>
        <w:rPr>
          <w:sz w:val="20"/>
          <w:szCs w:val="20"/>
        </w:rPr>
      </w:pPr>
      <w:r>
        <w:rPr>
          <w:sz w:val="20"/>
          <w:szCs w:val="20"/>
        </w:rPr>
        <w:t>Od dnia 25 maja 2018 roku u</w:t>
      </w:r>
      <w:r w:rsidR="00A02833" w:rsidRPr="00A02833">
        <w:rPr>
          <w:sz w:val="20"/>
          <w:szCs w:val="20"/>
        </w:rPr>
        <w:t xml:space="preserve">czestnikowi </w:t>
      </w:r>
      <w:r>
        <w:rPr>
          <w:sz w:val="20"/>
          <w:szCs w:val="20"/>
        </w:rPr>
        <w:t>konkursu</w:t>
      </w:r>
      <w:r w:rsidR="00A02833" w:rsidRPr="00A02833">
        <w:rPr>
          <w:sz w:val="20"/>
          <w:szCs w:val="20"/>
        </w:rPr>
        <w:t xml:space="preserve"> przysługuje także prawo do wniesienia skargi do Prezesa Urzędu Ochrony Danych.</w:t>
      </w:r>
    </w:p>
    <w:p w:rsidR="00C80EA2" w:rsidRPr="0049762F" w:rsidRDefault="00A02833" w:rsidP="00C80EA2">
      <w:pPr>
        <w:pStyle w:val="NormalnyWeb"/>
        <w:spacing w:line="276" w:lineRule="auto"/>
        <w:jc w:val="both"/>
        <w:rPr>
          <w:sz w:val="20"/>
          <w:szCs w:val="20"/>
        </w:rPr>
      </w:pPr>
      <w:r w:rsidRPr="00A02833">
        <w:rPr>
          <w:sz w:val="20"/>
          <w:szCs w:val="20"/>
        </w:rPr>
        <w:t>Podanie przez Uczestnika danych osobowych, adekwatnie do treści regulaminu konkursu, jest warunkiem uczestnictwa w niej lub odbioru nagrody  i jest dobrowolne. Konsekwencją braku ich podania jest brak możliwości wzięcia udziału w konkursie lub brak otrzymania nagrody.</w:t>
      </w:r>
    </w:p>
    <w:p w:rsidR="00C80EA2" w:rsidRPr="0049762F" w:rsidRDefault="00A02833" w:rsidP="00206FB6">
      <w:pPr>
        <w:spacing w:line="276" w:lineRule="auto"/>
        <w:jc w:val="both"/>
        <w:rPr>
          <w:sz w:val="20"/>
          <w:szCs w:val="20"/>
        </w:rPr>
      </w:pPr>
      <w:r w:rsidRPr="00A02833">
        <w:rPr>
          <w:sz w:val="20"/>
          <w:szCs w:val="20"/>
        </w:rPr>
        <w:t> </w:t>
      </w:r>
    </w:p>
    <w:p w:rsidR="00C80EA2" w:rsidRPr="00EF68E4" w:rsidRDefault="00C80EA2" w:rsidP="0064400D">
      <w:pPr>
        <w:spacing w:line="312" w:lineRule="auto"/>
        <w:jc w:val="both"/>
        <w:rPr>
          <w:sz w:val="20"/>
          <w:szCs w:val="20"/>
        </w:rPr>
      </w:pPr>
    </w:p>
    <w:sectPr w:rsidR="00C80EA2" w:rsidRPr="00EF68E4" w:rsidSect="00EA797B">
      <w:footerReference w:type="even" r:id="rId10"/>
      <w:footerReference w:type="default" r:id="rId11"/>
      <w:pgSz w:w="11906" w:h="16838"/>
      <w:pgMar w:top="1417" w:right="1417" w:bottom="1417"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CA" w:rsidRDefault="002B6ECA">
      <w:r>
        <w:separator/>
      </w:r>
    </w:p>
  </w:endnote>
  <w:endnote w:type="continuationSeparator" w:id="0">
    <w:p w:rsidR="002B6ECA" w:rsidRDefault="002B6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45" w:rsidRDefault="00BF3B58" w:rsidP="00EA797B">
    <w:pPr>
      <w:pStyle w:val="Stopka"/>
      <w:framePr w:wrap="around" w:vAnchor="text" w:hAnchor="margin" w:xAlign="right" w:y="1"/>
      <w:rPr>
        <w:rStyle w:val="Numerstrony"/>
      </w:rPr>
    </w:pPr>
    <w:r>
      <w:rPr>
        <w:rStyle w:val="Numerstrony"/>
      </w:rPr>
      <w:fldChar w:fldCharType="begin"/>
    </w:r>
    <w:r w:rsidR="008D3145">
      <w:rPr>
        <w:rStyle w:val="Numerstrony"/>
      </w:rPr>
      <w:instrText xml:space="preserve">PAGE  </w:instrText>
    </w:r>
    <w:r>
      <w:rPr>
        <w:rStyle w:val="Numerstrony"/>
      </w:rPr>
      <w:fldChar w:fldCharType="end"/>
    </w:r>
  </w:p>
  <w:p w:rsidR="008D3145" w:rsidRDefault="008D3145" w:rsidP="00EA797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45" w:rsidRDefault="00BF3B58" w:rsidP="00EA797B">
    <w:pPr>
      <w:pStyle w:val="Stopka"/>
      <w:framePr w:wrap="around" w:vAnchor="text" w:hAnchor="margin" w:xAlign="right" w:y="1"/>
      <w:rPr>
        <w:rStyle w:val="Numerstrony"/>
      </w:rPr>
    </w:pPr>
    <w:r>
      <w:rPr>
        <w:rStyle w:val="Numerstrony"/>
      </w:rPr>
      <w:fldChar w:fldCharType="begin"/>
    </w:r>
    <w:r w:rsidR="008D3145">
      <w:rPr>
        <w:rStyle w:val="Numerstrony"/>
      </w:rPr>
      <w:instrText xml:space="preserve">PAGE  </w:instrText>
    </w:r>
    <w:r>
      <w:rPr>
        <w:rStyle w:val="Numerstrony"/>
      </w:rPr>
      <w:fldChar w:fldCharType="separate"/>
    </w:r>
    <w:r w:rsidR="00016328">
      <w:rPr>
        <w:rStyle w:val="Numerstrony"/>
        <w:noProof/>
      </w:rPr>
      <w:t>- 1 -</w:t>
    </w:r>
    <w:r>
      <w:rPr>
        <w:rStyle w:val="Numerstrony"/>
      </w:rPr>
      <w:fldChar w:fldCharType="end"/>
    </w:r>
  </w:p>
  <w:p w:rsidR="008D3145" w:rsidRDefault="008D3145" w:rsidP="00EA797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CA" w:rsidRDefault="002B6ECA">
      <w:r>
        <w:separator/>
      </w:r>
    </w:p>
  </w:footnote>
  <w:footnote w:type="continuationSeparator" w:id="0">
    <w:p w:rsidR="002B6ECA" w:rsidRDefault="002B6ECA">
      <w:r>
        <w:continuationSeparator/>
      </w:r>
    </w:p>
  </w:footnote>
  <w:footnote w:id="1">
    <w:p w:rsidR="0064400D" w:rsidRDefault="0064400D">
      <w:pPr>
        <w:pStyle w:val="Tekstprzypisudolnego"/>
      </w:pPr>
      <w:r>
        <w:rPr>
          <w:rStyle w:val="Odwoanieprzypisudolnego"/>
        </w:rPr>
        <w:footnoteRef/>
      </w:r>
      <w:r>
        <w:t xml:space="preserve">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osobowych)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decimal"/>
      <w:lvlText w:val="%1."/>
      <w:lvlJc w:val="left"/>
      <w:pPr>
        <w:tabs>
          <w:tab w:val="num" w:pos="540"/>
        </w:tabs>
        <w:ind w:left="540" w:hanging="360"/>
      </w:pPr>
      <w:rPr>
        <w:rFonts w:ascii="Times New Roman" w:hAnsi="Times New Roman" w:cs="Times New Roman"/>
        <w:sz w:val="22"/>
        <w:szCs w:val="22"/>
      </w:rPr>
    </w:lvl>
  </w:abstractNum>
  <w:abstractNum w:abstractNumId="1">
    <w:nsid w:val="0722649B"/>
    <w:multiLevelType w:val="hybridMultilevel"/>
    <w:tmpl w:val="706C3BDC"/>
    <w:lvl w:ilvl="0" w:tplc="690ECBF8">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A092AEA"/>
    <w:multiLevelType w:val="hybridMultilevel"/>
    <w:tmpl w:val="BAB084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D367DB4"/>
    <w:multiLevelType w:val="hybridMultilevel"/>
    <w:tmpl w:val="266A09E6"/>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A4C7EC5"/>
    <w:multiLevelType w:val="hybridMultilevel"/>
    <w:tmpl w:val="5D3413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E665D96"/>
    <w:multiLevelType w:val="hybridMultilevel"/>
    <w:tmpl w:val="1246539C"/>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2EE36A6B"/>
    <w:multiLevelType w:val="hybridMultilevel"/>
    <w:tmpl w:val="9A4E28C0"/>
    <w:lvl w:ilvl="0" w:tplc="9C0C1386">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E5B7C53"/>
    <w:multiLevelType w:val="hybridMultilevel"/>
    <w:tmpl w:val="79BEFA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E6C6919"/>
    <w:multiLevelType w:val="hybridMultilevel"/>
    <w:tmpl w:val="84226EE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69B7073"/>
    <w:multiLevelType w:val="hybridMultilevel"/>
    <w:tmpl w:val="7C5C4B78"/>
    <w:lvl w:ilvl="0" w:tplc="04150017">
      <w:start w:val="1"/>
      <w:numFmt w:val="lowerLetter"/>
      <w:lvlText w:val="%1)"/>
      <w:lvlJc w:val="left"/>
      <w:pPr>
        <w:ind w:left="540" w:hanging="360"/>
      </w:pPr>
      <w:rPr>
        <w:rFonts w:cs="Times New Roman"/>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0">
    <w:nsid w:val="54A167CE"/>
    <w:multiLevelType w:val="hybridMultilevel"/>
    <w:tmpl w:val="B0AAD564"/>
    <w:lvl w:ilvl="0" w:tplc="0415000F">
      <w:start w:val="1"/>
      <w:numFmt w:val="decimal"/>
      <w:lvlText w:val="%1."/>
      <w:lvlJc w:val="left"/>
      <w:pPr>
        <w:tabs>
          <w:tab w:val="num" w:pos="720"/>
        </w:tabs>
        <w:ind w:left="720" w:hanging="360"/>
      </w:pPr>
      <w:rPr>
        <w:rFonts w:cs="Times New Roman"/>
      </w:rPr>
    </w:lvl>
    <w:lvl w:ilvl="1" w:tplc="0A90906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8420AAA"/>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2">
    <w:nsid w:val="6A72773D"/>
    <w:multiLevelType w:val="hybridMultilevel"/>
    <w:tmpl w:val="549EC394"/>
    <w:lvl w:ilvl="0" w:tplc="9C0C1386">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6CC1099E"/>
    <w:multiLevelType w:val="hybridMultilevel"/>
    <w:tmpl w:val="B5306DD6"/>
    <w:lvl w:ilvl="0" w:tplc="7D5C9B48">
      <w:start w:val="5"/>
      <w:numFmt w:val="upperLetter"/>
      <w:lvlText w:val="%1."/>
      <w:lvlJc w:val="left"/>
      <w:pPr>
        <w:tabs>
          <w:tab w:val="num" w:pos="1068"/>
        </w:tabs>
        <w:ind w:left="1068" w:hanging="70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54C3FCE"/>
    <w:multiLevelType w:val="hybridMultilevel"/>
    <w:tmpl w:val="1AC453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5BC060E"/>
    <w:multiLevelType w:val="hybridMultilevel"/>
    <w:tmpl w:val="26DE562E"/>
    <w:lvl w:ilvl="0" w:tplc="7EF4C7B8">
      <w:start w:val="1"/>
      <w:numFmt w:val="decimal"/>
      <w:pStyle w:val="Normalny11pt"/>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ABB39C5"/>
    <w:multiLevelType w:val="hybridMultilevel"/>
    <w:tmpl w:val="2AFA47E0"/>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2"/>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lvlOverride w:ilvl="0">
      <w:startOverride w:val="1"/>
    </w:lvlOverride>
    <w:lvlOverride w:ilvl="1">
      <w:startOverride w:val="1"/>
    </w:lvlOverride>
  </w:num>
  <w:num w:numId="15">
    <w:abstractNumId w:val="0"/>
  </w:num>
  <w:num w:numId="16">
    <w:abstractNumId w:val="15"/>
    <w:lvlOverride w:ilvl="0">
      <w:startOverride w:val="1"/>
    </w:lvlOverride>
    <w:lvlOverride w:ilvl="1">
      <w:startOverride w:val="1"/>
    </w:lvlOverride>
  </w:num>
  <w:num w:numId="17">
    <w:abstractNumId w:val="9"/>
  </w:num>
  <w:num w:numId="18">
    <w:abstractNumId w:val="15"/>
    <w:lvlOverride w:ilvl="0">
      <w:startOverride w:val="1"/>
    </w:lvlOverride>
    <w:lvlOverride w:ilvl="1">
      <w:startOverride w:val="1"/>
    </w:lvlOverride>
  </w:num>
  <w:num w:numId="19">
    <w:abstractNumId w:val="16"/>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Mazur">
    <w15:presenceInfo w15:providerId="AD" w15:userId="S-1-5-21-3370385141-117368458-267573279-35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EA797B"/>
    <w:rsid w:val="00005F58"/>
    <w:rsid w:val="00007530"/>
    <w:rsid w:val="00016328"/>
    <w:rsid w:val="00021AD7"/>
    <w:rsid w:val="00022E95"/>
    <w:rsid w:val="00025168"/>
    <w:rsid w:val="00053EFC"/>
    <w:rsid w:val="00054DA4"/>
    <w:rsid w:val="00056DA2"/>
    <w:rsid w:val="00067789"/>
    <w:rsid w:val="00071BFA"/>
    <w:rsid w:val="000720BD"/>
    <w:rsid w:val="000745F9"/>
    <w:rsid w:val="00081337"/>
    <w:rsid w:val="00087641"/>
    <w:rsid w:val="0009072A"/>
    <w:rsid w:val="0009356B"/>
    <w:rsid w:val="000A0E6A"/>
    <w:rsid w:val="000A7917"/>
    <w:rsid w:val="000B4DF2"/>
    <w:rsid w:val="000C4F00"/>
    <w:rsid w:val="000C7B91"/>
    <w:rsid w:val="000D01F2"/>
    <w:rsid w:val="000D42A4"/>
    <w:rsid w:val="000D58AA"/>
    <w:rsid w:val="00105596"/>
    <w:rsid w:val="00106D31"/>
    <w:rsid w:val="001160E1"/>
    <w:rsid w:val="00124F3A"/>
    <w:rsid w:val="00133946"/>
    <w:rsid w:val="00134DF2"/>
    <w:rsid w:val="00141CA5"/>
    <w:rsid w:val="00151368"/>
    <w:rsid w:val="001527CF"/>
    <w:rsid w:val="00157B6A"/>
    <w:rsid w:val="00165936"/>
    <w:rsid w:val="00171722"/>
    <w:rsid w:val="001760DB"/>
    <w:rsid w:val="00176627"/>
    <w:rsid w:val="00182880"/>
    <w:rsid w:val="0018471E"/>
    <w:rsid w:val="00184910"/>
    <w:rsid w:val="00190300"/>
    <w:rsid w:val="0019689C"/>
    <w:rsid w:val="001A2569"/>
    <w:rsid w:val="001B1DC6"/>
    <w:rsid w:val="001B2FD0"/>
    <w:rsid w:val="001B3090"/>
    <w:rsid w:val="001B76F9"/>
    <w:rsid w:val="001D39D0"/>
    <w:rsid w:val="001E2955"/>
    <w:rsid w:val="00204C2F"/>
    <w:rsid w:val="00206FB6"/>
    <w:rsid w:val="00211AE7"/>
    <w:rsid w:val="00213DE7"/>
    <w:rsid w:val="00221CAB"/>
    <w:rsid w:val="00226175"/>
    <w:rsid w:val="0023157A"/>
    <w:rsid w:val="00245691"/>
    <w:rsid w:val="0028433C"/>
    <w:rsid w:val="00285729"/>
    <w:rsid w:val="002903E0"/>
    <w:rsid w:val="002A1781"/>
    <w:rsid w:val="002A25E1"/>
    <w:rsid w:val="002A3E6A"/>
    <w:rsid w:val="002A52BE"/>
    <w:rsid w:val="002B05A9"/>
    <w:rsid w:val="002B6ECA"/>
    <w:rsid w:val="002B776C"/>
    <w:rsid w:val="002D1B15"/>
    <w:rsid w:val="002D3392"/>
    <w:rsid w:val="002F40B7"/>
    <w:rsid w:val="002F5AC7"/>
    <w:rsid w:val="002F75FD"/>
    <w:rsid w:val="00312D2E"/>
    <w:rsid w:val="00314253"/>
    <w:rsid w:val="00320BA9"/>
    <w:rsid w:val="00320D09"/>
    <w:rsid w:val="00324173"/>
    <w:rsid w:val="003262C9"/>
    <w:rsid w:val="00330864"/>
    <w:rsid w:val="003372E2"/>
    <w:rsid w:val="00377B2A"/>
    <w:rsid w:val="00380AEE"/>
    <w:rsid w:val="00382613"/>
    <w:rsid w:val="00383956"/>
    <w:rsid w:val="003918C0"/>
    <w:rsid w:val="003B258F"/>
    <w:rsid w:val="003C264C"/>
    <w:rsid w:val="003D21BC"/>
    <w:rsid w:val="003D34A9"/>
    <w:rsid w:val="003D3CE7"/>
    <w:rsid w:val="003D4674"/>
    <w:rsid w:val="003E4B29"/>
    <w:rsid w:val="00400569"/>
    <w:rsid w:val="00401327"/>
    <w:rsid w:val="0040600E"/>
    <w:rsid w:val="004247A9"/>
    <w:rsid w:val="00434A40"/>
    <w:rsid w:val="00440FBE"/>
    <w:rsid w:val="00445521"/>
    <w:rsid w:val="0044702F"/>
    <w:rsid w:val="00452CA8"/>
    <w:rsid w:val="0046261F"/>
    <w:rsid w:val="00470B39"/>
    <w:rsid w:val="00472CEE"/>
    <w:rsid w:val="00472F20"/>
    <w:rsid w:val="00483987"/>
    <w:rsid w:val="00483F86"/>
    <w:rsid w:val="0049762F"/>
    <w:rsid w:val="004A2950"/>
    <w:rsid w:val="004A72ED"/>
    <w:rsid w:val="004A76F8"/>
    <w:rsid w:val="004B284E"/>
    <w:rsid w:val="004C0E91"/>
    <w:rsid w:val="004C1E8A"/>
    <w:rsid w:val="004C229F"/>
    <w:rsid w:val="004C2F6F"/>
    <w:rsid w:val="004D2615"/>
    <w:rsid w:val="004D44E3"/>
    <w:rsid w:val="004D77DE"/>
    <w:rsid w:val="004F36C7"/>
    <w:rsid w:val="00506656"/>
    <w:rsid w:val="00511D7A"/>
    <w:rsid w:val="00534620"/>
    <w:rsid w:val="00536DB5"/>
    <w:rsid w:val="005427EE"/>
    <w:rsid w:val="00552717"/>
    <w:rsid w:val="005527E5"/>
    <w:rsid w:val="00554BC4"/>
    <w:rsid w:val="00560FF5"/>
    <w:rsid w:val="00562C42"/>
    <w:rsid w:val="005639CF"/>
    <w:rsid w:val="00564670"/>
    <w:rsid w:val="005853DD"/>
    <w:rsid w:val="00587558"/>
    <w:rsid w:val="00597152"/>
    <w:rsid w:val="005A609A"/>
    <w:rsid w:val="005B0272"/>
    <w:rsid w:val="005B6A4A"/>
    <w:rsid w:val="005C4340"/>
    <w:rsid w:val="005C796F"/>
    <w:rsid w:val="005F276B"/>
    <w:rsid w:val="0061662A"/>
    <w:rsid w:val="00621D58"/>
    <w:rsid w:val="0064400D"/>
    <w:rsid w:val="00645EF0"/>
    <w:rsid w:val="00652B1F"/>
    <w:rsid w:val="006609B3"/>
    <w:rsid w:val="006669B2"/>
    <w:rsid w:val="00667DF3"/>
    <w:rsid w:val="006747CF"/>
    <w:rsid w:val="00675A1A"/>
    <w:rsid w:val="00692FDB"/>
    <w:rsid w:val="0069626E"/>
    <w:rsid w:val="006B12B7"/>
    <w:rsid w:val="006B3E04"/>
    <w:rsid w:val="006C417B"/>
    <w:rsid w:val="006D3972"/>
    <w:rsid w:val="006D3ABD"/>
    <w:rsid w:val="006D3BFA"/>
    <w:rsid w:val="006E0C07"/>
    <w:rsid w:val="006F16E0"/>
    <w:rsid w:val="006F2FEA"/>
    <w:rsid w:val="006F49A6"/>
    <w:rsid w:val="006F49B7"/>
    <w:rsid w:val="006F5196"/>
    <w:rsid w:val="006F690E"/>
    <w:rsid w:val="007020FA"/>
    <w:rsid w:val="007025ED"/>
    <w:rsid w:val="007134E2"/>
    <w:rsid w:val="00725ED1"/>
    <w:rsid w:val="00740AAF"/>
    <w:rsid w:val="007518C6"/>
    <w:rsid w:val="00761B83"/>
    <w:rsid w:val="007651FD"/>
    <w:rsid w:val="00773514"/>
    <w:rsid w:val="007756B4"/>
    <w:rsid w:val="0078656E"/>
    <w:rsid w:val="00790EC2"/>
    <w:rsid w:val="00791189"/>
    <w:rsid w:val="00793C27"/>
    <w:rsid w:val="007C349C"/>
    <w:rsid w:val="007D6D24"/>
    <w:rsid w:val="007D7BAB"/>
    <w:rsid w:val="007F0409"/>
    <w:rsid w:val="007F2456"/>
    <w:rsid w:val="007F3B40"/>
    <w:rsid w:val="007F4F96"/>
    <w:rsid w:val="007F7971"/>
    <w:rsid w:val="00812C4A"/>
    <w:rsid w:val="00822643"/>
    <w:rsid w:val="008349D8"/>
    <w:rsid w:val="008462E7"/>
    <w:rsid w:val="00850961"/>
    <w:rsid w:val="008553F8"/>
    <w:rsid w:val="00862034"/>
    <w:rsid w:val="0088048D"/>
    <w:rsid w:val="00881FCD"/>
    <w:rsid w:val="00887F35"/>
    <w:rsid w:val="0089329E"/>
    <w:rsid w:val="008A3C0C"/>
    <w:rsid w:val="008A48EC"/>
    <w:rsid w:val="008B3AED"/>
    <w:rsid w:val="008D3145"/>
    <w:rsid w:val="008E79F2"/>
    <w:rsid w:val="008F5BD9"/>
    <w:rsid w:val="00900D8C"/>
    <w:rsid w:val="00904505"/>
    <w:rsid w:val="00926820"/>
    <w:rsid w:val="00931B8C"/>
    <w:rsid w:val="00950530"/>
    <w:rsid w:val="00967EF7"/>
    <w:rsid w:val="00972311"/>
    <w:rsid w:val="00980523"/>
    <w:rsid w:val="00990358"/>
    <w:rsid w:val="009970B6"/>
    <w:rsid w:val="009B0616"/>
    <w:rsid w:val="009B2D8F"/>
    <w:rsid w:val="009D0687"/>
    <w:rsid w:val="009D4109"/>
    <w:rsid w:val="009D539B"/>
    <w:rsid w:val="009D697C"/>
    <w:rsid w:val="009E43C0"/>
    <w:rsid w:val="009F38AB"/>
    <w:rsid w:val="009F3E38"/>
    <w:rsid w:val="009F4582"/>
    <w:rsid w:val="00A02833"/>
    <w:rsid w:val="00A10C8B"/>
    <w:rsid w:val="00A15DC1"/>
    <w:rsid w:val="00A173E5"/>
    <w:rsid w:val="00A25DD6"/>
    <w:rsid w:val="00A3767C"/>
    <w:rsid w:val="00A428F4"/>
    <w:rsid w:val="00A521A7"/>
    <w:rsid w:val="00A53533"/>
    <w:rsid w:val="00A54BDB"/>
    <w:rsid w:val="00A7496B"/>
    <w:rsid w:val="00A7684A"/>
    <w:rsid w:val="00A80D8F"/>
    <w:rsid w:val="00A854D7"/>
    <w:rsid w:val="00A87754"/>
    <w:rsid w:val="00AB2442"/>
    <w:rsid w:val="00AC137E"/>
    <w:rsid w:val="00AD4568"/>
    <w:rsid w:val="00AE1884"/>
    <w:rsid w:val="00AE3CF2"/>
    <w:rsid w:val="00AF0FE5"/>
    <w:rsid w:val="00AF3FE4"/>
    <w:rsid w:val="00B1064A"/>
    <w:rsid w:val="00B24AF5"/>
    <w:rsid w:val="00B26204"/>
    <w:rsid w:val="00B37B60"/>
    <w:rsid w:val="00B54EE5"/>
    <w:rsid w:val="00B64E20"/>
    <w:rsid w:val="00B74761"/>
    <w:rsid w:val="00B85C6B"/>
    <w:rsid w:val="00B97B54"/>
    <w:rsid w:val="00BA24F2"/>
    <w:rsid w:val="00BA7273"/>
    <w:rsid w:val="00BA7405"/>
    <w:rsid w:val="00BA7B28"/>
    <w:rsid w:val="00BB68B0"/>
    <w:rsid w:val="00BD5FC7"/>
    <w:rsid w:val="00BF3B58"/>
    <w:rsid w:val="00BF57AA"/>
    <w:rsid w:val="00C00554"/>
    <w:rsid w:val="00C0733F"/>
    <w:rsid w:val="00C1696C"/>
    <w:rsid w:val="00C3180C"/>
    <w:rsid w:val="00C34429"/>
    <w:rsid w:val="00C4036B"/>
    <w:rsid w:val="00C524CD"/>
    <w:rsid w:val="00C56B91"/>
    <w:rsid w:val="00C608DD"/>
    <w:rsid w:val="00C8073A"/>
    <w:rsid w:val="00C80EA2"/>
    <w:rsid w:val="00C818E5"/>
    <w:rsid w:val="00C94281"/>
    <w:rsid w:val="00C94FB6"/>
    <w:rsid w:val="00CA5D9D"/>
    <w:rsid w:val="00CB1F52"/>
    <w:rsid w:val="00CB4C00"/>
    <w:rsid w:val="00CC5A74"/>
    <w:rsid w:val="00CE5D75"/>
    <w:rsid w:val="00CF138B"/>
    <w:rsid w:val="00CF2AC4"/>
    <w:rsid w:val="00CF329A"/>
    <w:rsid w:val="00D01495"/>
    <w:rsid w:val="00D06FF7"/>
    <w:rsid w:val="00D23C8B"/>
    <w:rsid w:val="00D312C2"/>
    <w:rsid w:val="00D37D14"/>
    <w:rsid w:val="00D46F2A"/>
    <w:rsid w:val="00D551D7"/>
    <w:rsid w:val="00D56DF2"/>
    <w:rsid w:val="00D73B3E"/>
    <w:rsid w:val="00D760CF"/>
    <w:rsid w:val="00D801B0"/>
    <w:rsid w:val="00D8084E"/>
    <w:rsid w:val="00D85880"/>
    <w:rsid w:val="00D90628"/>
    <w:rsid w:val="00D961A4"/>
    <w:rsid w:val="00DA01D1"/>
    <w:rsid w:val="00DA397D"/>
    <w:rsid w:val="00DB022D"/>
    <w:rsid w:val="00DB6165"/>
    <w:rsid w:val="00DC6222"/>
    <w:rsid w:val="00DD795A"/>
    <w:rsid w:val="00DE1D1F"/>
    <w:rsid w:val="00DE1F8F"/>
    <w:rsid w:val="00DF28F8"/>
    <w:rsid w:val="00DF355A"/>
    <w:rsid w:val="00E004F4"/>
    <w:rsid w:val="00E00783"/>
    <w:rsid w:val="00E04358"/>
    <w:rsid w:val="00E075DF"/>
    <w:rsid w:val="00E11A38"/>
    <w:rsid w:val="00E12787"/>
    <w:rsid w:val="00E20DDD"/>
    <w:rsid w:val="00E2220E"/>
    <w:rsid w:val="00E401C3"/>
    <w:rsid w:val="00E420D5"/>
    <w:rsid w:val="00E55BB4"/>
    <w:rsid w:val="00E60E7B"/>
    <w:rsid w:val="00E62E5C"/>
    <w:rsid w:val="00E655EE"/>
    <w:rsid w:val="00E81AC2"/>
    <w:rsid w:val="00E92876"/>
    <w:rsid w:val="00EA6245"/>
    <w:rsid w:val="00EA797B"/>
    <w:rsid w:val="00EB0EA8"/>
    <w:rsid w:val="00EB2DB8"/>
    <w:rsid w:val="00EC0398"/>
    <w:rsid w:val="00EC21DB"/>
    <w:rsid w:val="00ED0382"/>
    <w:rsid w:val="00EF2461"/>
    <w:rsid w:val="00EF68E4"/>
    <w:rsid w:val="00F10292"/>
    <w:rsid w:val="00F12B1A"/>
    <w:rsid w:val="00F16B7A"/>
    <w:rsid w:val="00F216C9"/>
    <w:rsid w:val="00F27EB8"/>
    <w:rsid w:val="00F40CEE"/>
    <w:rsid w:val="00F56DDF"/>
    <w:rsid w:val="00F56ED9"/>
    <w:rsid w:val="00F63F99"/>
    <w:rsid w:val="00F64556"/>
    <w:rsid w:val="00F72624"/>
    <w:rsid w:val="00F73FC1"/>
    <w:rsid w:val="00F75BF8"/>
    <w:rsid w:val="00F76F5B"/>
    <w:rsid w:val="00F80AFE"/>
    <w:rsid w:val="00F85FF0"/>
    <w:rsid w:val="00F9726D"/>
    <w:rsid w:val="00FA555B"/>
    <w:rsid w:val="00FA780E"/>
    <w:rsid w:val="00FB50C0"/>
    <w:rsid w:val="00FC1CB9"/>
    <w:rsid w:val="00FE3AEF"/>
    <w:rsid w:val="00FE45D8"/>
    <w:rsid w:val="00FF2169"/>
    <w:rsid w:val="00FF27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9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A797B"/>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EA797B"/>
    <w:rPr>
      <w:rFonts w:cs="Times New Roman"/>
      <w:lang w:val="pl-PL" w:eastAsia="pl-PL"/>
    </w:rPr>
  </w:style>
  <w:style w:type="paragraph" w:styleId="Tytu">
    <w:name w:val="Title"/>
    <w:basedOn w:val="Normalny"/>
    <w:link w:val="TytuZnak"/>
    <w:uiPriority w:val="99"/>
    <w:qFormat/>
    <w:rsid w:val="00EA797B"/>
    <w:pPr>
      <w:jc w:val="center"/>
    </w:pPr>
    <w:rPr>
      <w:b/>
    </w:rPr>
  </w:style>
  <w:style w:type="character" w:customStyle="1" w:styleId="TytuZnak">
    <w:name w:val="Tytuł Znak"/>
    <w:basedOn w:val="Domylnaczcionkaakapitu"/>
    <w:link w:val="Tytu"/>
    <w:uiPriority w:val="99"/>
    <w:locked/>
    <w:rsid w:val="00BA7B28"/>
    <w:rPr>
      <w:rFonts w:ascii="Cambria" w:hAnsi="Cambria" w:cs="Times New Roman"/>
      <w:b/>
      <w:bCs/>
      <w:kern w:val="28"/>
      <w:sz w:val="32"/>
      <w:szCs w:val="32"/>
    </w:rPr>
  </w:style>
  <w:style w:type="character" w:styleId="Numerstrony">
    <w:name w:val="page number"/>
    <w:basedOn w:val="Domylnaczcionkaakapitu"/>
    <w:uiPriority w:val="99"/>
    <w:rsid w:val="00EA797B"/>
    <w:rPr>
      <w:rFonts w:cs="Times New Roman"/>
    </w:rPr>
  </w:style>
  <w:style w:type="paragraph" w:customStyle="1" w:styleId="Tre">
    <w:name w:val="Treść"/>
    <w:uiPriority w:val="99"/>
    <w:rsid w:val="00EA797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cs="Arial Unicode MS"/>
      <w:color w:val="000000"/>
      <w:sz w:val="24"/>
      <w:szCs w:val="24"/>
      <w:u w:color="000000"/>
    </w:rPr>
  </w:style>
  <w:style w:type="paragraph" w:customStyle="1" w:styleId="Akapitzlist1">
    <w:name w:val="Akapit z listą1"/>
    <w:basedOn w:val="Normalny"/>
    <w:uiPriority w:val="99"/>
    <w:rsid w:val="00EA797B"/>
    <w:pPr>
      <w:pBdr>
        <w:top w:val="none" w:sz="96" w:space="31" w:color="FFFFFF" w:frame="1"/>
        <w:left w:val="none" w:sz="96" w:space="31" w:color="FFFFFF" w:frame="1"/>
        <w:bottom w:val="none" w:sz="96" w:space="31" w:color="FFFFFF" w:frame="1"/>
        <w:right w:val="none" w:sz="96" w:space="31" w:color="FFFFFF" w:frame="1"/>
        <w:bar w:val="none" w:sz="0" w:color="000000"/>
      </w:pBdr>
      <w:ind w:left="708"/>
    </w:pPr>
    <w:rPr>
      <w:rFonts w:hAnsi="Arial Unicode MS" w:cs="Arial Unicode MS"/>
      <w:color w:val="000000"/>
      <w:u w:color="000000"/>
    </w:rPr>
  </w:style>
  <w:style w:type="character" w:styleId="Pogrubienie">
    <w:name w:val="Strong"/>
    <w:basedOn w:val="Domylnaczcionkaakapitu"/>
    <w:uiPriority w:val="99"/>
    <w:qFormat/>
    <w:rsid w:val="00171722"/>
    <w:rPr>
      <w:rFonts w:cs="Times New Roman"/>
      <w:b/>
    </w:rPr>
  </w:style>
  <w:style w:type="paragraph" w:styleId="Tekstdymka">
    <w:name w:val="Balloon Text"/>
    <w:basedOn w:val="Normalny"/>
    <w:link w:val="TekstdymkaZnak"/>
    <w:uiPriority w:val="99"/>
    <w:rsid w:val="00FB50C0"/>
    <w:rPr>
      <w:rFonts w:ascii="Tahoma" w:hAnsi="Tahoma"/>
      <w:sz w:val="16"/>
      <w:szCs w:val="16"/>
    </w:rPr>
  </w:style>
  <w:style w:type="character" w:customStyle="1" w:styleId="TekstdymkaZnak">
    <w:name w:val="Tekst dymka Znak"/>
    <w:basedOn w:val="Domylnaczcionkaakapitu"/>
    <w:link w:val="Tekstdymka"/>
    <w:uiPriority w:val="99"/>
    <w:locked/>
    <w:rsid w:val="00FB50C0"/>
    <w:rPr>
      <w:rFonts w:ascii="Tahoma" w:hAnsi="Tahoma" w:cs="Times New Roman"/>
      <w:sz w:val="16"/>
    </w:rPr>
  </w:style>
  <w:style w:type="character" w:styleId="Odwoaniedokomentarza">
    <w:name w:val="annotation reference"/>
    <w:basedOn w:val="Domylnaczcionkaakapitu"/>
    <w:uiPriority w:val="99"/>
    <w:rsid w:val="00FB50C0"/>
    <w:rPr>
      <w:rFonts w:cs="Times New Roman"/>
      <w:sz w:val="16"/>
    </w:rPr>
  </w:style>
  <w:style w:type="paragraph" w:styleId="Tekstkomentarza">
    <w:name w:val="annotation text"/>
    <w:basedOn w:val="Normalny"/>
    <w:link w:val="TekstkomentarzaZnak"/>
    <w:uiPriority w:val="99"/>
    <w:rsid w:val="00FB50C0"/>
    <w:rPr>
      <w:sz w:val="20"/>
      <w:szCs w:val="20"/>
    </w:rPr>
  </w:style>
  <w:style w:type="character" w:customStyle="1" w:styleId="TekstkomentarzaZnak">
    <w:name w:val="Tekst komentarza Znak"/>
    <w:basedOn w:val="Domylnaczcionkaakapitu"/>
    <w:link w:val="Tekstkomentarza"/>
    <w:uiPriority w:val="99"/>
    <w:locked/>
    <w:rsid w:val="00FB50C0"/>
    <w:rPr>
      <w:rFonts w:cs="Times New Roman"/>
    </w:rPr>
  </w:style>
  <w:style w:type="paragraph" w:styleId="Tematkomentarza">
    <w:name w:val="annotation subject"/>
    <w:basedOn w:val="Tekstkomentarza"/>
    <w:next w:val="Tekstkomentarza"/>
    <w:link w:val="TematkomentarzaZnak"/>
    <w:uiPriority w:val="99"/>
    <w:rsid w:val="00FB50C0"/>
    <w:rPr>
      <w:b/>
      <w:bCs/>
    </w:rPr>
  </w:style>
  <w:style w:type="character" w:customStyle="1" w:styleId="TematkomentarzaZnak">
    <w:name w:val="Temat komentarza Znak"/>
    <w:basedOn w:val="TekstkomentarzaZnak"/>
    <w:link w:val="Tematkomentarza"/>
    <w:uiPriority w:val="99"/>
    <w:locked/>
    <w:rsid w:val="00FB50C0"/>
    <w:rPr>
      <w:rFonts w:cs="Times New Roman"/>
      <w:b/>
    </w:rPr>
  </w:style>
  <w:style w:type="character" w:styleId="Hipercze">
    <w:name w:val="Hyperlink"/>
    <w:basedOn w:val="Domylnaczcionkaakapitu"/>
    <w:uiPriority w:val="99"/>
    <w:rsid w:val="00D56DF2"/>
    <w:rPr>
      <w:rFonts w:cs="Times New Roman"/>
      <w:color w:val="0000FF"/>
      <w:u w:val="single"/>
    </w:rPr>
  </w:style>
  <w:style w:type="paragraph" w:styleId="Tekstpodstawowywcity2">
    <w:name w:val="Body Text Indent 2"/>
    <w:basedOn w:val="Normalny"/>
    <w:link w:val="Tekstpodstawowywcity2Znak"/>
    <w:uiPriority w:val="99"/>
    <w:rsid w:val="004A72ED"/>
    <w:pPr>
      <w:spacing w:after="120" w:line="480" w:lineRule="auto"/>
      <w:ind w:left="283"/>
    </w:pPr>
    <w:rPr>
      <w:rFonts w:eastAsia="MS Mincho"/>
      <w:lang w:eastAsia="ja-JP"/>
    </w:rPr>
  </w:style>
  <w:style w:type="character" w:customStyle="1" w:styleId="Tekstpodstawowywcity2Znak">
    <w:name w:val="Tekst podstawowy wcięty 2 Znak"/>
    <w:basedOn w:val="Domylnaczcionkaakapitu"/>
    <w:link w:val="Tekstpodstawowywcity2"/>
    <w:uiPriority w:val="99"/>
    <w:semiHidden/>
    <w:locked/>
    <w:rsid w:val="004A72ED"/>
    <w:rPr>
      <w:rFonts w:eastAsia="MS Mincho" w:cs="Times New Roman"/>
      <w:sz w:val="24"/>
      <w:lang w:val="pl-PL" w:eastAsia="ja-JP"/>
    </w:rPr>
  </w:style>
  <w:style w:type="paragraph" w:customStyle="1" w:styleId="ListParagraph1">
    <w:name w:val="List Paragraph1"/>
    <w:basedOn w:val="Normalny"/>
    <w:uiPriority w:val="99"/>
    <w:rsid w:val="004A72ED"/>
    <w:pPr>
      <w:ind w:left="708"/>
    </w:pPr>
  </w:style>
  <w:style w:type="paragraph" w:customStyle="1" w:styleId="Normalny11pt">
    <w:name w:val="Normalny + 11 pt"/>
    <w:basedOn w:val="Normalny"/>
    <w:link w:val="Normalny11ptZnak"/>
    <w:uiPriority w:val="99"/>
    <w:rsid w:val="007D7BAB"/>
    <w:pPr>
      <w:numPr>
        <w:numId w:val="1"/>
      </w:numPr>
      <w:spacing w:line="288" w:lineRule="auto"/>
      <w:ind w:left="360"/>
      <w:jc w:val="both"/>
    </w:pPr>
    <w:rPr>
      <w:sz w:val="22"/>
      <w:szCs w:val="20"/>
    </w:rPr>
  </w:style>
  <w:style w:type="character" w:customStyle="1" w:styleId="Normalny11ptZnak">
    <w:name w:val="Normalny + 11 pt Znak"/>
    <w:link w:val="Normalny11pt"/>
    <w:uiPriority w:val="99"/>
    <w:locked/>
    <w:rsid w:val="007D7BAB"/>
    <w:rPr>
      <w:sz w:val="22"/>
      <w:lang w:val="pl-PL" w:eastAsia="pl-PL"/>
    </w:rPr>
  </w:style>
  <w:style w:type="paragraph" w:styleId="Tekstprzypisukocowego">
    <w:name w:val="endnote text"/>
    <w:basedOn w:val="Normalny"/>
    <w:link w:val="TekstprzypisukocowegoZnak"/>
    <w:uiPriority w:val="99"/>
    <w:semiHidden/>
    <w:rsid w:val="002F5AC7"/>
    <w:rPr>
      <w:sz w:val="20"/>
      <w:szCs w:val="20"/>
    </w:rPr>
  </w:style>
  <w:style w:type="character" w:customStyle="1" w:styleId="TekstprzypisukocowegoZnak">
    <w:name w:val="Tekst przypisu końcowego Znak"/>
    <w:basedOn w:val="Domylnaczcionkaakapitu"/>
    <w:link w:val="Tekstprzypisukocowego"/>
    <w:uiPriority w:val="99"/>
    <w:semiHidden/>
    <w:locked/>
    <w:rsid w:val="00BA7B28"/>
    <w:rPr>
      <w:rFonts w:cs="Times New Roman"/>
      <w:sz w:val="20"/>
      <w:szCs w:val="20"/>
    </w:rPr>
  </w:style>
  <w:style w:type="character" w:styleId="Odwoanieprzypisukocowego">
    <w:name w:val="endnote reference"/>
    <w:basedOn w:val="Domylnaczcionkaakapitu"/>
    <w:uiPriority w:val="99"/>
    <w:semiHidden/>
    <w:rsid w:val="002F5AC7"/>
    <w:rPr>
      <w:rFonts w:cs="Times New Roman"/>
      <w:vertAlign w:val="superscript"/>
    </w:rPr>
  </w:style>
  <w:style w:type="paragraph" w:customStyle="1" w:styleId="Tekstpodstawowy31">
    <w:name w:val="Tekst podstawowy 31"/>
    <w:basedOn w:val="Normalny"/>
    <w:uiPriority w:val="99"/>
    <w:rsid w:val="00105596"/>
    <w:pPr>
      <w:suppressAutoHyphens/>
      <w:jc w:val="both"/>
    </w:pPr>
    <w:rPr>
      <w:rFonts w:ascii="Arial" w:hAnsi="Arial" w:cs="Arial"/>
      <w:szCs w:val="20"/>
      <w:lang w:eastAsia="zh-CN"/>
    </w:rPr>
  </w:style>
  <w:style w:type="paragraph" w:styleId="Akapitzlist">
    <w:name w:val="List Paragraph"/>
    <w:basedOn w:val="Normalny"/>
    <w:uiPriority w:val="99"/>
    <w:qFormat/>
    <w:rsid w:val="005B0272"/>
    <w:pPr>
      <w:ind w:left="708"/>
    </w:pPr>
  </w:style>
  <w:style w:type="character" w:customStyle="1" w:styleId="object">
    <w:name w:val="object"/>
    <w:uiPriority w:val="99"/>
    <w:rsid w:val="009F3E38"/>
  </w:style>
  <w:style w:type="character" w:styleId="UyteHipercze">
    <w:name w:val="FollowedHyperlink"/>
    <w:basedOn w:val="Domylnaczcionkaakapitu"/>
    <w:uiPriority w:val="99"/>
    <w:rsid w:val="00850961"/>
    <w:rPr>
      <w:rFonts w:cs="Times New Roman"/>
      <w:color w:val="954F72"/>
      <w:u w:val="single"/>
    </w:rPr>
  </w:style>
  <w:style w:type="paragraph" w:customStyle="1" w:styleId="Akapitzlist11">
    <w:name w:val="Akapit z listą11"/>
    <w:basedOn w:val="Normalny"/>
    <w:uiPriority w:val="99"/>
    <w:rsid w:val="00312D2E"/>
    <w:pPr>
      <w:ind w:left="708"/>
    </w:pPr>
  </w:style>
  <w:style w:type="paragraph" w:customStyle="1" w:styleId="Akapitzlist2">
    <w:name w:val="Akapit z listą2"/>
    <w:basedOn w:val="Normalny"/>
    <w:uiPriority w:val="99"/>
    <w:rsid w:val="00151368"/>
    <w:pPr>
      <w:ind w:left="708"/>
    </w:pPr>
  </w:style>
  <w:style w:type="numbering" w:customStyle="1" w:styleId="List6">
    <w:name w:val="List 6"/>
    <w:rsid w:val="00816495"/>
    <w:pPr>
      <w:numPr>
        <w:numId w:val="5"/>
      </w:numPr>
    </w:pPr>
  </w:style>
  <w:style w:type="character" w:customStyle="1" w:styleId="apple-converted-space">
    <w:name w:val="apple-converted-space"/>
    <w:basedOn w:val="Domylnaczcionkaakapitu"/>
    <w:rsid w:val="00C80EA2"/>
  </w:style>
  <w:style w:type="paragraph" w:styleId="NormalnyWeb">
    <w:name w:val="Normal (Web)"/>
    <w:basedOn w:val="Normalny"/>
    <w:uiPriority w:val="99"/>
    <w:semiHidden/>
    <w:unhideWhenUsed/>
    <w:rsid w:val="00C80EA2"/>
    <w:pPr>
      <w:spacing w:before="100" w:beforeAutospacing="1" w:after="100" w:afterAutospacing="1"/>
    </w:pPr>
  </w:style>
  <w:style w:type="paragraph" w:styleId="Tekstprzypisudolnego">
    <w:name w:val="footnote text"/>
    <w:basedOn w:val="Normalny"/>
    <w:link w:val="TekstprzypisudolnegoZnak"/>
    <w:uiPriority w:val="99"/>
    <w:semiHidden/>
    <w:unhideWhenUsed/>
    <w:rsid w:val="0064400D"/>
    <w:rPr>
      <w:sz w:val="20"/>
      <w:szCs w:val="20"/>
    </w:rPr>
  </w:style>
  <w:style w:type="character" w:customStyle="1" w:styleId="TekstprzypisudolnegoZnak">
    <w:name w:val="Tekst przypisu dolnego Znak"/>
    <w:basedOn w:val="Domylnaczcionkaakapitu"/>
    <w:link w:val="Tekstprzypisudolnego"/>
    <w:uiPriority w:val="99"/>
    <w:semiHidden/>
    <w:rsid w:val="0064400D"/>
    <w:rPr>
      <w:sz w:val="20"/>
      <w:szCs w:val="20"/>
    </w:rPr>
  </w:style>
  <w:style w:type="character" w:styleId="Odwoanieprzypisudolnego">
    <w:name w:val="footnote reference"/>
    <w:basedOn w:val="Domylnaczcionkaakapitu"/>
    <w:uiPriority w:val="99"/>
    <w:semiHidden/>
    <w:unhideWhenUsed/>
    <w:rsid w:val="0064400D"/>
    <w:rPr>
      <w:vertAlign w:val="superscript"/>
    </w:rPr>
  </w:style>
</w:styles>
</file>

<file path=word/webSettings.xml><?xml version="1.0" encoding="utf-8"?>
<w:webSettings xmlns:r="http://schemas.openxmlformats.org/officeDocument/2006/relationships" xmlns:w="http://schemas.openxmlformats.org/wordprocessingml/2006/main">
  <w:divs>
    <w:div w:id="1735079514">
      <w:marLeft w:val="0"/>
      <w:marRight w:val="0"/>
      <w:marTop w:val="0"/>
      <w:marBottom w:val="0"/>
      <w:divBdr>
        <w:top w:val="none" w:sz="0" w:space="0" w:color="auto"/>
        <w:left w:val="none" w:sz="0" w:space="0" w:color="auto"/>
        <w:bottom w:val="none" w:sz="0" w:space="0" w:color="auto"/>
        <w:right w:val="none" w:sz="0" w:space="0" w:color="auto"/>
      </w:divBdr>
    </w:div>
    <w:div w:id="1735079515">
      <w:marLeft w:val="0"/>
      <w:marRight w:val="0"/>
      <w:marTop w:val="0"/>
      <w:marBottom w:val="0"/>
      <w:divBdr>
        <w:top w:val="none" w:sz="0" w:space="0" w:color="auto"/>
        <w:left w:val="none" w:sz="0" w:space="0" w:color="auto"/>
        <w:bottom w:val="none" w:sz="0" w:space="0" w:color="auto"/>
        <w:right w:val="none" w:sz="0" w:space="0" w:color="auto"/>
      </w:divBdr>
    </w:div>
    <w:div w:id="1735079516">
      <w:marLeft w:val="0"/>
      <w:marRight w:val="0"/>
      <w:marTop w:val="0"/>
      <w:marBottom w:val="0"/>
      <w:divBdr>
        <w:top w:val="none" w:sz="0" w:space="0" w:color="auto"/>
        <w:left w:val="none" w:sz="0" w:space="0" w:color="auto"/>
        <w:bottom w:val="none" w:sz="0" w:space="0" w:color="auto"/>
        <w:right w:val="none" w:sz="0" w:space="0" w:color="auto"/>
      </w:divBdr>
    </w:div>
    <w:div w:id="1735079517">
      <w:marLeft w:val="0"/>
      <w:marRight w:val="0"/>
      <w:marTop w:val="0"/>
      <w:marBottom w:val="0"/>
      <w:divBdr>
        <w:top w:val="none" w:sz="0" w:space="0" w:color="auto"/>
        <w:left w:val="none" w:sz="0" w:space="0" w:color="auto"/>
        <w:bottom w:val="none" w:sz="0" w:space="0" w:color="auto"/>
        <w:right w:val="none" w:sz="0" w:space="0" w:color="auto"/>
      </w:divBdr>
    </w:div>
    <w:div w:id="173507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eurozet.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diozet.p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B09C-DF71-427E-A5CD-60B945D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9852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REGULAMIN KONKURSU</vt:lpstr>
    </vt:vector>
  </TitlesOfParts>
  <Company>Eurozet sp. z o.o.</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eurozet</dc:creator>
  <cp:lastModifiedBy>inga_makowska</cp:lastModifiedBy>
  <cp:revision>2</cp:revision>
  <cp:lastPrinted>2018-05-17T15:24:00Z</cp:lastPrinted>
  <dcterms:created xsi:type="dcterms:W3CDTF">2018-05-22T14:01:00Z</dcterms:created>
  <dcterms:modified xsi:type="dcterms:W3CDTF">2018-05-22T14:01:00Z</dcterms:modified>
</cp:coreProperties>
</file>